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svg" ContentType="image/svg+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3510"/>
        <w:gridCol w:w="3510"/>
      </w:tblGrid>
      <w:tr w:rsidR="00D619BA" w:rsidRPr="00D619BA" w:rsidTr="005948C6">
        <w:tc>
          <w:tcPr>
            <w:tcW w:w="2340" w:type="dxa"/>
          </w:tcPr>
          <w:p w:rsidR="00DC4A7C" w:rsidRPr="00D619BA" w:rsidRDefault="00DC4A7C" w:rsidP="00DC4A7C">
            <w:pPr>
              <w:spacing w:line="420" w:lineRule="atLeast"/>
              <w:rPr>
                <w:rFonts w:ascii="arimo" w:eastAsia="Times New Roman" w:hAnsi="arimo" w:cs="Times New Roman"/>
                <w:b/>
                <w:bCs/>
                <w:smallCaps/>
                <w:color w:val="222A35" w:themeColor="text2" w:themeShade="80"/>
                <w:spacing w:val="5"/>
              </w:rPr>
            </w:pPr>
          </w:p>
        </w:tc>
        <w:tc>
          <w:tcPr>
            <w:tcW w:w="3510" w:type="dxa"/>
            <w:vMerge w:val="restart"/>
          </w:tcPr>
          <w:p w:rsidR="00DC4A7C" w:rsidRPr="00D619BA" w:rsidRDefault="00DC4A7C" w:rsidP="00DC4A7C">
            <w:pPr>
              <w:spacing w:line="420" w:lineRule="atLeast"/>
              <w:rPr>
                <w:rFonts w:ascii="arimo" w:eastAsia="Times New Roman" w:hAnsi="arimo" w:cs="Times New Roman"/>
                <w:b/>
                <w:bCs/>
                <w:smallCaps/>
                <w:color w:val="222A35" w:themeColor="text2" w:themeShade="80"/>
                <w:spacing w:val="5"/>
              </w:rPr>
            </w:pPr>
            <w:r w:rsidRPr="00D619BA">
              <w:rPr>
                <w:rFonts w:ascii="arimo" w:hAnsi="arimo"/>
                <w:noProof/>
                <w:color w:val="222A35" w:themeColor="text2" w:themeShade="80"/>
                <w:spacing w:val="5"/>
                <w:sz w:val="21"/>
                <w:szCs w:val="21"/>
                <w:shd w:val="clear" w:color="auto" w:fill="F8F8F8"/>
              </w:rPr>
              <w:drawing>
                <wp:anchor distT="0" distB="0" distL="114300" distR="114300" simplePos="0" relativeHeight="251666432" behindDoc="0" locked="0" layoutInCell="1" allowOverlap="1">
                  <wp:simplePos x="0" y="0"/>
                  <wp:positionH relativeFrom="column">
                    <wp:posOffset>106045</wp:posOffset>
                  </wp:positionH>
                  <wp:positionV relativeFrom="paragraph">
                    <wp:posOffset>285750</wp:posOffset>
                  </wp:positionV>
                  <wp:extent cx="1895475" cy="562610"/>
                  <wp:effectExtent l="0" t="0" r="9525" b="889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ew.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42"/>
                          <a:stretch/>
                        </pic:blipFill>
                        <pic:spPr bwMode="auto">
                          <a:xfrm>
                            <a:off x="0" y="0"/>
                            <a:ext cx="1895475" cy="562610"/>
                          </a:xfrm>
                          <a:prstGeom prst="rect">
                            <a:avLst/>
                          </a:prstGeom>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3510" w:type="dxa"/>
          </w:tcPr>
          <w:p w:rsidR="00DC4A7C" w:rsidRPr="00D619BA" w:rsidRDefault="00DC4A7C" w:rsidP="00DC4A7C">
            <w:pPr>
              <w:spacing w:line="420" w:lineRule="atLeast"/>
              <w:rPr>
                <w:rFonts w:ascii="arimo" w:eastAsia="Times New Roman" w:hAnsi="arimo" w:cs="Times New Roman"/>
                <w:b/>
                <w:bCs/>
                <w:smallCaps/>
                <w:color w:val="222A35" w:themeColor="text2" w:themeShade="80"/>
                <w:spacing w:val="5"/>
              </w:rPr>
            </w:pPr>
          </w:p>
        </w:tc>
      </w:tr>
      <w:tr w:rsidR="00DC4A7C" w:rsidRPr="00D619BA" w:rsidTr="005948C6">
        <w:tc>
          <w:tcPr>
            <w:tcW w:w="2340" w:type="dxa"/>
          </w:tcPr>
          <w:p w:rsidR="00DC4A7C" w:rsidRPr="00D619BA" w:rsidRDefault="005948C6" w:rsidP="00DC4A7C">
            <w:pPr>
              <w:spacing w:line="420" w:lineRule="atLeast"/>
              <w:ind w:firstLine="885"/>
              <w:rPr>
                <w:rFonts w:ascii="arimo" w:eastAsia="Times New Roman" w:hAnsi="arimo" w:cs="Times New Roman"/>
                <w:b/>
                <w:bCs/>
                <w:smallCaps/>
                <w:color w:val="222A35" w:themeColor="text2" w:themeShade="80"/>
                <w:spacing w:val="5"/>
              </w:rPr>
            </w:pPr>
            <w:r w:rsidRPr="00D619BA">
              <w:rPr>
                <w:rFonts w:ascii="arimo" w:eastAsia="Times New Roman" w:hAnsi="arimo" w:cs="Times New Roman"/>
                <w:b/>
                <w:bCs/>
                <w:smallCaps/>
                <w:color w:val="222A35" w:themeColor="text2" w:themeShade="80"/>
                <w:spacing w:val="5"/>
              </w:rPr>
              <w:t>Hosted By:</w:t>
            </w:r>
          </w:p>
        </w:tc>
        <w:tc>
          <w:tcPr>
            <w:tcW w:w="3510" w:type="dxa"/>
            <w:vMerge/>
          </w:tcPr>
          <w:p w:rsidR="00DC4A7C" w:rsidRPr="00D619BA" w:rsidRDefault="00DC4A7C" w:rsidP="00DC4A7C">
            <w:pPr>
              <w:spacing w:line="420" w:lineRule="atLeast"/>
              <w:rPr>
                <w:rFonts w:ascii="arimo" w:eastAsia="Times New Roman" w:hAnsi="arimo" w:cs="Times New Roman"/>
                <w:b/>
                <w:bCs/>
                <w:smallCaps/>
                <w:color w:val="222A35" w:themeColor="text2" w:themeShade="80"/>
                <w:spacing w:val="5"/>
              </w:rPr>
            </w:pPr>
          </w:p>
        </w:tc>
        <w:tc>
          <w:tcPr>
            <w:tcW w:w="3510" w:type="dxa"/>
          </w:tcPr>
          <w:p w:rsidR="00DC4A7C" w:rsidRPr="00D619BA" w:rsidRDefault="00AC3DCA" w:rsidP="00DC4A7C">
            <w:pPr>
              <w:spacing w:line="420" w:lineRule="atLeast"/>
              <w:rPr>
                <w:rFonts w:ascii="arimo" w:eastAsia="Times New Roman" w:hAnsi="arimo" w:cs="Times New Roman"/>
                <w:b/>
                <w:bCs/>
                <w:smallCaps/>
                <w:color w:val="222A35" w:themeColor="text2" w:themeShade="80"/>
                <w:spacing w:val="5"/>
                <w:sz w:val="25"/>
                <w:szCs w:val="25"/>
              </w:rPr>
            </w:pPr>
            <w:r w:rsidRPr="00D619BA">
              <w:rPr>
                <w:rFonts w:ascii="arimo" w:eastAsia="Times New Roman" w:hAnsi="arimo" w:cs="Times New Roman"/>
                <w:b/>
                <w:bCs/>
                <w:smallCaps/>
                <w:color w:val="222A35" w:themeColor="text2" w:themeShade="80"/>
                <w:spacing w:val="5"/>
                <w:sz w:val="25"/>
                <w:szCs w:val="25"/>
              </w:rPr>
              <w:t xml:space="preserve">Midland Public Schools </w:t>
            </w:r>
            <w:r w:rsidR="00DC4A7C" w:rsidRPr="00D619BA">
              <w:rPr>
                <w:rFonts w:ascii="arimo" w:eastAsia="Times New Roman" w:hAnsi="arimo" w:cs="Times New Roman"/>
                <w:b/>
                <w:bCs/>
                <w:smallCaps/>
                <w:color w:val="222A35" w:themeColor="text2" w:themeShade="80"/>
                <w:spacing w:val="5"/>
                <w:sz w:val="25"/>
                <w:szCs w:val="25"/>
              </w:rPr>
              <w:t>Midland Mall</w:t>
            </w:r>
          </w:p>
        </w:tc>
      </w:tr>
    </w:tbl>
    <w:p w:rsidR="00350722" w:rsidRPr="00D619BA" w:rsidRDefault="00350722" w:rsidP="00844C05">
      <w:pPr>
        <w:spacing w:after="0" w:line="420" w:lineRule="atLeast"/>
        <w:rPr>
          <w:rFonts w:ascii="arimo" w:eastAsia="Times New Roman" w:hAnsi="arimo" w:cs="Times New Roman"/>
          <w:b/>
          <w:bCs/>
          <w:color w:val="222A35" w:themeColor="text2" w:themeShade="80"/>
          <w:spacing w:val="5"/>
          <w:sz w:val="21"/>
          <w:szCs w:val="21"/>
        </w:rPr>
      </w:pPr>
    </w:p>
    <w:p w:rsidR="00844C05" w:rsidRPr="00D619BA" w:rsidRDefault="00844C05" w:rsidP="00844C05">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 xml:space="preserve">What is </w:t>
      </w:r>
      <w:proofErr w:type="spellStart"/>
      <w:r w:rsidRPr="00D619BA">
        <w:rPr>
          <w:rFonts w:ascii="arimo" w:eastAsia="Times New Roman" w:hAnsi="arimo" w:cs="Times New Roman"/>
          <w:b/>
          <w:bCs/>
          <w:color w:val="222A35" w:themeColor="text2" w:themeShade="80"/>
          <w:spacing w:val="5"/>
          <w:sz w:val="21"/>
          <w:szCs w:val="21"/>
        </w:rPr>
        <w:t>Canstruction</w:t>
      </w:r>
      <w:proofErr w:type="spellEnd"/>
      <w:r w:rsidRPr="00D619BA">
        <w:rPr>
          <w:rFonts w:ascii="arimo" w:eastAsia="Times New Roman" w:hAnsi="arimo" w:cs="Times New Roman"/>
          <w:color w:val="222A35" w:themeColor="text2" w:themeShade="80"/>
          <w:spacing w:val="5"/>
          <w:sz w:val="21"/>
          <w:szCs w:val="21"/>
        </w:rPr>
        <w:t>®</w:t>
      </w:r>
      <w:r w:rsidRPr="00D619BA">
        <w:rPr>
          <w:rFonts w:ascii="arimo" w:eastAsia="Times New Roman" w:hAnsi="arimo" w:cs="Times New Roman"/>
          <w:b/>
          <w:bCs/>
          <w:color w:val="222A35" w:themeColor="text2" w:themeShade="80"/>
          <w:spacing w:val="5"/>
          <w:sz w:val="21"/>
          <w:szCs w:val="21"/>
        </w:rPr>
        <w:t>?</w:t>
      </w:r>
      <w:r w:rsidRPr="00D619BA">
        <w:rPr>
          <w:rFonts w:ascii="arimo" w:eastAsia="Times New Roman" w:hAnsi="arimo" w:cs="Times New Roman"/>
          <w:color w:val="222A35" w:themeColor="text2" w:themeShade="80"/>
          <w:spacing w:val="5"/>
          <w:sz w:val="21"/>
          <w:szCs w:val="21"/>
        </w:rPr>
        <w:br/>
      </w:r>
      <w:proofErr w:type="spellStart"/>
      <w:r w:rsidRPr="00D619BA">
        <w:rPr>
          <w:rFonts w:ascii="arimo" w:eastAsia="Times New Roman" w:hAnsi="arimo" w:cs="Times New Roman"/>
          <w:color w:val="222A35" w:themeColor="text2" w:themeShade="80"/>
          <w:spacing w:val="5"/>
          <w:sz w:val="21"/>
          <w:szCs w:val="21"/>
        </w:rPr>
        <w:t>Canstruction</w:t>
      </w:r>
      <w:proofErr w:type="spellEnd"/>
      <w:r w:rsidRPr="00D619BA">
        <w:rPr>
          <w:rFonts w:ascii="arimo" w:eastAsia="Times New Roman" w:hAnsi="arimo" w:cs="Times New Roman"/>
          <w:color w:val="222A35" w:themeColor="text2" w:themeShade="80"/>
          <w:spacing w:val="5"/>
          <w:sz w:val="21"/>
          <w:szCs w:val="21"/>
        </w:rPr>
        <w:t xml:space="preserve">® is a unique international 501(c)(3) food charity which hosts competitions, exhibitions and events showcasing colossal structures made out of cans of food. After the structures are built the creations are on display to the public as a giant art exhibition. At the end of the viewing, all food is donated to local hunger relief organizations. </w:t>
      </w:r>
      <w:proofErr w:type="spellStart"/>
      <w:r w:rsidRPr="00D619BA">
        <w:rPr>
          <w:rFonts w:ascii="arimo" w:eastAsia="Times New Roman" w:hAnsi="arimo" w:cs="Times New Roman"/>
          <w:color w:val="222A35" w:themeColor="text2" w:themeShade="80"/>
          <w:spacing w:val="5"/>
          <w:sz w:val="21"/>
          <w:szCs w:val="21"/>
        </w:rPr>
        <w:t>Canstruction</w:t>
      </w:r>
      <w:proofErr w:type="spellEnd"/>
      <w:r w:rsidRPr="00D619BA">
        <w:rPr>
          <w:rFonts w:ascii="arimo" w:eastAsia="Times New Roman" w:hAnsi="arimo" w:cs="Times New Roman"/>
          <w:color w:val="222A35" w:themeColor="text2" w:themeShade="80"/>
          <w:spacing w:val="5"/>
          <w:sz w:val="21"/>
          <w:szCs w:val="21"/>
        </w:rPr>
        <w:t xml:space="preserve"> events have been held in 215 cities world-wide and collected over 20 million pounds of food.</w:t>
      </w:r>
    </w:p>
    <w:p w:rsidR="00844C05" w:rsidRPr="00D619BA" w:rsidRDefault="00844C05" w:rsidP="00844C05">
      <w:pPr>
        <w:spacing w:after="0" w:line="420" w:lineRule="atLeast"/>
        <w:rPr>
          <w:rFonts w:ascii="arimo" w:eastAsia="Times New Roman" w:hAnsi="arimo" w:cs="Times New Roman"/>
          <w:color w:val="222A35" w:themeColor="text2" w:themeShade="80"/>
          <w:spacing w:val="5"/>
          <w:sz w:val="21"/>
          <w:szCs w:val="21"/>
        </w:rPr>
      </w:pPr>
    </w:p>
    <w:p w:rsidR="00844C05" w:rsidRPr="00D619BA" w:rsidRDefault="00844C05" w:rsidP="00844C05">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 xml:space="preserve">Why is </w:t>
      </w:r>
      <w:proofErr w:type="spellStart"/>
      <w:r w:rsidRPr="00D619BA">
        <w:rPr>
          <w:rFonts w:ascii="arimo" w:eastAsia="Times New Roman" w:hAnsi="arimo" w:cs="Times New Roman"/>
          <w:b/>
          <w:bCs/>
          <w:color w:val="222A35" w:themeColor="text2" w:themeShade="80"/>
          <w:spacing w:val="5"/>
          <w:sz w:val="21"/>
          <w:szCs w:val="21"/>
        </w:rPr>
        <w:t>Canstruction</w:t>
      </w:r>
      <w:proofErr w:type="spellEnd"/>
      <w:r w:rsidRPr="00D619BA">
        <w:rPr>
          <w:rFonts w:ascii="arimo" w:eastAsia="Times New Roman" w:hAnsi="arimo" w:cs="Times New Roman"/>
          <w:b/>
          <w:bCs/>
          <w:color w:val="222A35" w:themeColor="text2" w:themeShade="80"/>
          <w:spacing w:val="5"/>
          <w:sz w:val="21"/>
          <w:szCs w:val="21"/>
        </w:rPr>
        <w:t xml:space="preserve"> happening in Midland?</w:t>
      </w:r>
    </w:p>
    <w:p w:rsidR="00844C05" w:rsidRPr="00D619BA" w:rsidRDefault="00844C05" w:rsidP="00844C05">
      <w:pPr>
        <w:spacing w:after="0" w:line="420" w:lineRule="atLeast"/>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t>The Midland County Emergency Food Pantry Network (EFPN), Midland Public Schools and the Midland Mall joined together to bring this world-wide event to Midland. Our community is known for its “people helping people” mindset; this event is a way to increase awareness of food insecurity and the needs in our community. The food used to build the sculptures will be donated to EFPN and distributed to your neighbors in need.</w:t>
      </w:r>
      <w:bookmarkStart w:id="0" w:name="_GoBack"/>
      <w:bookmarkEnd w:id="0"/>
    </w:p>
    <w:p w:rsidR="00844C05" w:rsidRPr="00D619BA" w:rsidRDefault="00844C05" w:rsidP="00844C05">
      <w:pPr>
        <w:spacing w:after="0" w:line="420" w:lineRule="atLeast"/>
        <w:rPr>
          <w:rFonts w:ascii="arimo" w:eastAsia="Times New Roman" w:hAnsi="arimo" w:cs="Times New Roman"/>
          <w:color w:val="222A35" w:themeColor="text2" w:themeShade="80"/>
          <w:spacing w:val="5"/>
          <w:sz w:val="21"/>
          <w:szCs w:val="21"/>
        </w:rPr>
      </w:pPr>
    </w:p>
    <w:p w:rsidR="00844C05" w:rsidRPr="00D619BA" w:rsidRDefault="00844C05" w:rsidP="00844C05">
      <w:pPr>
        <w:spacing w:after="0" w:line="420" w:lineRule="atLeast"/>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 xml:space="preserve">Who is participating in </w:t>
      </w:r>
      <w:proofErr w:type="spellStart"/>
      <w:r w:rsidRPr="00D619BA">
        <w:rPr>
          <w:rFonts w:ascii="arimo" w:eastAsia="Times New Roman" w:hAnsi="arimo" w:cs="Times New Roman"/>
          <w:b/>
          <w:bCs/>
          <w:color w:val="222A35" w:themeColor="text2" w:themeShade="80"/>
          <w:spacing w:val="5"/>
          <w:sz w:val="21"/>
          <w:szCs w:val="21"/>
        </w:rPr>
        <w:t>Canstruction</w:t>
      </w:r>
      <w:proofErr w:type="spellEnd"/>
      <w:r w:rsidRPr="00D619BA">
        <w:rPr>
          <w:rFonts w:ascii="arimo" w:eastAsia="Times New Roman" w:hAnsi="arimo" w:cs="Times New Roman"/>
          <w:b/>
          <w:bCs/>
          <w:color w:val="222A35" w:themeColor="text2" w:themeShade="80"/>
          <w:spacing w:val="5"/>
          <w:sz w:val="21"/>
          <w:szCs w:val="21"/>
        </w:rPr>
        <w:t xml:space="preserve"> Midland?</w:t>
      </w:r>
    </w:p>
    <w:p w:rsidR="00844C05" w:rsidRPr="00D619BA" w:rsidRDefault="00750549" w:rsidP="00844C05">
      <w:pPr>
        <w:spacing w:after="0" w:line="420" w:lineRule="atLeast"/>
        <w:rPr>
          <w:rFonts w:ascii="arimo" w:eastAsia="Times New Roman" w:hAnsi="arimo" w:cs="Times New Roman"/>
          <w:color w:val="222A35" w:themeColor="text2" w:themeShade="80"/>
          <w:spacing w:val="5"/>
          <w:sz w:val="21"/>
          <w:szCs w:val="21"/>
        </w:rPr>
      </w:pPr>
      <w:r w:rsidRPr="00D619BA">
        <w:rPr>
          <w:noProof/>
          <w:color w:val="222A35" w:themeColor="text2" w:themeShade="80"/>
        </w:rPr>
        <w:drawing>
          <wp:anchor distT="0" distB="0" distL="114300" distR="114300" simplePos="0" relativeHeight="251664384" behindDoc="0" locked="0" layoutInCell="1" allowOverlap="1">
            <wp:simplePos x="0" y="0"/>
            <wp:positionH relativeFrom="column">
              <wp:posOffset>4333875</wp:posOffset>
            </wp:positionH>
            <wp:positionV relativeFrom="paragraph">
              <wp:posOffset>619125</wp:posOffset>
            </wp:positionV>
            <wp:extent cx="1682115" cy="2028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96"/>
                    <a:stretch/>
                  </pic:blipFill>
                  <pic:spPr bwMode="auto">
                    <a:xfrm>
                      <a:off x="0" y="0"/>
                      <a:ext cx="1682115" cy="2028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44C05" w:rsidRPr="00D619BA">
        <w:rPr>
          <w:rFonts w:ascii="arimo" w:eastAsia="Times New Roman" w:hAnsi="arimo" w:cs="Times New Roman"/>
          <w:color w:val="222A35" w:themeColor="text2" w:themeShade="80"/>
          <w:spacing w:val="5"/>
          <w:sz w:val="21"/>
          <w:szCs w:val="21"/>
        </w:rPr>
        <w:t xml:space="preserve">Teams will be announced on February 10, 2020. Students from area high school and middle schools will build transportation-themed sculptures made entirely of canned and boxed food inside the Midland Mall. </w:t>
      </w:r>
    </w:p>
    <w:p w:rsidR="00844C05" w:rsidRPr="00D619BA" w:rsidRDefault="00844C05" w:rsidP="00844C05">
      <w:pPr>
        <w:spacing w:after="0" w:line="420" w:lineRule="atLeast"/>
        <w:rPr>
          <w:rFonts w:ascii="arimo" w:eastAsia="Times New Roman" w:hAnsi="arimo" w:cs="Times New Roman"/>
          <w:b/>
          <w:bCs/>
          <w:smallCaps/>
          <w:color w:val="222A35" w:themeColor="text2" w:themeShade="80"/>
          <w:spacing w:val="5"/>
        </w:rPr>
      </w:pPr>
    </w:p>
    <w:p w:rsidR="00750549" w:rsidRPr="00D619BA" w:rsidRDefault="00750549" w:rsidP="00750549">
      <w:pPr>
        <w:spacing w:after="0" w:line="420" w:lineRule="atLeast"/>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How are the sculptures created?</w:t>
      </w:r>
    </w:p>
    <w:p w:rsidR="00750549" w:rsidRPr="00D619BA" w:rsidRDefault="00750549" w:rsidP="00750549">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t xml:space="preserve">Students will use STEAM principles such as engineering, mathematics, the arts, design and 3D modeling and problem solving to create their designs. Each transportation-themed sculpture will be up to 5 feet long, 5 feet wide, and 5 feet high. Teams will have five hours to create their structures. </w:t>
      </w:r>
    </w:p>
    <w:p w:rsidR="00750549" w:rsidRPr="00D619BA" w:rsidRDefault="00750549" w:rsidP="00750549">
      <w:pPr>
        <w:spacing w:after="0" w:line="420" w:lineRule="atLeast"/>
        <w:rPr>
          <w:rFonts w:ascii="arimo" w:eastAsia="Times New Roman" w:hAnsi="arimo" w:cs="Times New Roman"/>
          <w:color w:val="222A35" w:themeColor="text2" w:themeShade="80"/>
          <w:spacing w:val="5"/>
          <w:sz w:val="21"/>
          <w:szCs w:val="21"/>
        </w:rPr>
      </w:pPr>
    </w:p>
    <w:p w:rsidR="00DD595B" w:rsidRPr="00D619BA" w:rsidRDefault="00DD595B" w:rsidP="00DD595B">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lastRenderedPageBreak/>
        <w:t xml:space="preserve">Where and when will </w:t>
      </w:r>
      <w:proofErr w:type="spellStart"/>
      <w:r w:rsidRPr="00D619BA">
        <w:rPr>
          <w:rFonts w:ascii="arimo" w:eastAsia="Times New Roman" w:hAnsi="arimo" w:cs="Times New Roman"/>
          <w:b/>
          <w:bCs/>
          <w:color w:val="222A35" w:themeColor="text2" w:themeShade="80"/>
          <w:spacing w:val="5"/>
          <w:sz w:val="21"/>
          <w:szCs w:val="21"/>
        </w:rPr>
        <w:t>Canstruction</w:t>
      </w:r>
      <w:proofErr w:type="spellEnd"/>
      <w:r w:rsidRPr="00D619BA">
        <w:rPr>
          <w:rFonts w:ascii="arimo" w:eastAsia="Times New Roman" w:hAnsi="arimo" w:cs="Times New Roman"/>
          <w:b/>
          <w:bCs/>
          <w:color w:val="222A35" w:themeColor="text2" w:themeShade="80"/>
          <w:spacing w:val="5"/>
          <w:sz w:val="21"/>
          <w:szCs w:val="21"/>
        </w:rPr>
        <w:t xml:space="preserve"> Midland take place?</w:t>
      </w:r>
      <w:r w:rsidRPr="00D619BA">
        <w:rPr>
          <w:rFonts w:ascii="arimo" w:eastAsia="Times New Roman" w:hAnsi="arimo" w:cs="Times New Roman"/>
          <w:color w:val="222A35" w:themeColor="text2" w:themeShade="80"/>
          <w:spacing w:val="5"/>
          <w:sz w:val="21"/>
          <w:szCs w:val="21"/>
        </w:rPr>
        <w:br/>
        <w:t xml:space="preserve">Midland Mall. The sculptures will be built </w:t>
      </w:r>
      <w:r w:rsidR="00987D7B" w:rsidRPr="00D619BA">
        <w:rPr>
          <w:rFonts w:ascii="arimo" w:eastAsia="Times New Roman" w:hAnsi="arimo" w:cs="Times New Roman"/>
          <w:color w:val="222A35" w:themeColor="text2" w:themeShade="80"/>
          <w:spacing w:val="5"/>
          <w:sz w:val="21"/>
          <w:szCs w:val="21"/>
        </w:rPr>
        <w:t xml:space="preserve">throughout the Mall </w:t>
      </w:r>
      <w:r w:rsidRPr="00D619BA">
        <w:rPr>
          <w:rFonts w:ascii="arimo" w:eastAsia="Times New Roman" w:hAnsi="arimo" w:cs="Times New Roman"/>
          <w:color w:val="222A35" w:themeColor="text2" w:themeShade="80"/>
          <w:spacing w:val="5"/>
          <w:sz w:val="21"/>
          <w:szCs w:val="21"/>
        </w:rPr>
        <w:t>on Friday, February 21, 2020 between 8:00 AM and 1:00 PM, and will be on display through Saturday, February 29, 2020. Technical Awards will be announced at 2:30 PM on February 21, 2020 at the Midland Mall Center Court. The People’s Choice Award will be announced at 12:00 PM on February 29, 2020 at the Midland Mall Center Court. Structures will be “de-</w:t>
      </w:r>
      <w:proofErr w:type="spellStart"/>
      <w:r w:rsidRPr="00D619BA">
        <w:rPr>
          <w:rFonts w:ascii="arimo" w:eastAsia="Times New Roman" w:hAnsi="arimo" w:cs="Times New Roman"/>
          <w:color w:val="222A35" w:themeColor="text2" w:themeShade="80"/>
          <w:spacing w:val="5"/>
          <w:sz w:val="21"/>
          <w:szCs w:val="21"/>
        </w:rPr>
        <w:t>canstructed</w:t>
      </w:r>
      <w:proofErr w:type="spellEnd"/>
      <w:r w:rsidRPr="00D619BA">
        <w:rPr>
          <w:rFonts w:ascii="arimo" w:eastAsia="Times New Roman" w:hAnsi="arimo" w:cs="Times New Roman"/>
          <w:color w:val="222A35" w:themeColor="text2" w:themeShade="80"/>
          <w:spacing w:val="5"/>
          <w:sz w:val="21"/>
          <w:szCs w:val="21"/>
        </w:rPr>
        <w:t>” after the People’s Choice Award ceremony and donated to EFPN for distribution to our neighbors in need.</w:t>
      </w:r>
    </w:p>
    <w:p w:rsidR="003F1CED" w:rsidRPr="00D619BA" w:rsidRDefault="003F1CED" w:rsidP="003F1CED">
      <w:pPr>
        <w:spacing w:after="0" w:line="420" w:lineRule="atLeast"/>
        <w:jc w:val="center"/>
        <w:rPr>
          <w:rFonts w:ascii="arimo" w:eastAsia="Times New Roman" w:hAnsi="arimo" w:cs="Times New Roman"/>
          <w:b/>
          <w:bCs/>
          <w:smallCaps/>
          <w:color w:val="222A35" w:themeColor="text2" w:themeShade="80"/>
          <w:spacing w:val="5"/>
        </w:rPr>
      </w:pPr>
    </w:p>
    <w:p w:rsidR="00CC4704" w:rsidRPr="00D619BA" w:rsidRDefault="009A05BE" w:rsidP="00B94023">
      <w:pPr>
        <w:spacing w:after="0" w:line="420" w:lineRule="atLeast"/>
        <w:ind w:left="1260"/>
        <w:rPr>
          <w:rFonts w:ascii="arimo" w:eastAsia="Times New Roman" w:hAnsi="arimo" w:cs="Times New Roman"/>
          <w:b/>
          <w:bCs/>
          <w:color w:val="222A35" w:themeColor="text2" w:themeShade="80"/>
          <w:spacing w:val="5"/>
          <w:sz w:val="21"/>
          <w:szCs w:val="21"/>
        </w:rPr>
      </w:pPr>
      <w:r>
        <w:rPr>
          <w:rFonts w:ascii="arimo" w:eastAsia="Times New Roman" w:hAnsi="arimo" w:cs="Times New Roman"/>
          <w:b/>
          <w:bCs/>
          <w:noProof/>
          <w:color w:val="222A35" w:themeColor="text2" w:themeShade="80"/>
          <w:spacing w:val="5"/>
          <w:sz w:val="21"/>
          <w:szCs w:val="21"/>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1" o:spid="_x0000_s1026" type="#_x0000_t22" style="position:absolute;left:0;text-align:left;margin-left:374.25pt;margin-top:45.75pt;width:103.5pt;height:155.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" adj="3600" fillcolor="#ffc000" strokecolor="#1f3763 [1604]" strokeweight="1pt">
            <v:stroke joinstyle="miter"/>
            <v:textbox>
              <w:txbxContent>
                <w:p w:rsidR="00B309AF" w:rsidRPr="009374E4" w:rsidRDefault="00B309AF" w:rsidP="00B309AF">
                  <w:pPr>
                    <w:jc w:val="center"/>
                    <w:rPr>
                      <w:b/>
                      <w:bCs/>
                      <w:color w:val="FFFFFF" w:themeColor="background1"/>
                      <w:sz w:val="28"/>
                      <w:szCs w:val="28"/>
                    </w:rPr>
                  </w:pPr>
                  <w:r w:rsidRPr="009374E4">
                    <w:rPr>
                      <w:b/>
                      <w:bCs/>
                      <w:color w:val="FFFFFF" w:themeColor="background1"/>
                      <w:sz w:val="28"/>
                      <w:szCs w:val="28"/>
                    </w:rPr>
                    <w:t>Vote for your favorite at the food court!</w:t>
                  </w:r>
                </w:p>
                <w:p w:rsidR="00B309AF" w:rsidRDefault="00B309AF" w:rsidP="00B309AF">
                  <w:pPr>
                    <w:jc w:val="center"/>
                    <w:rPr>
                      <w:b/>
                      <w:bCs/>
                      <w:color w:val="FFFFFF" w:themeColor="background1"/>
                      <w:sz w:val="28"/>
                      <w:szCs w:val="28"/>
                    </w:rPr>
                  </w:pPr>
                  <w:r w:rsidRPr="009374E4">
                    <w:rPr>
                      <w:b/>
                      <w:bCs/>
                      <w:color w:val="FFFFFF" w:themeColor="background1"/>
                      <w:sz w:val="28"/>
                      <w:szCs w:val="28"/>
                    </w:rPr>
                    <w:t>$1 = 1 V</w:t>
                  </w:r>
                  <w:r w:rsidR="00B94023" w:rsidRPr="009374E4">
                    <w:rPr>
                      <w:b/>
                      <w:bCs/>
                      <w:color w:val="FFFFFF" w:themeColor="background1"/>
                      <w:sz w:val="28"/>
                      <w:szCs w:val="28"/>
                    </w:rPr>
                    <w:t>OTE</w:t>
                  </w:r>
                </w:p>
                <w:p w:rsidR="009374E4" w:rsidRPr="009374E4" w:rsidRDefault="009374E4" w:rsidP="00B309AF">
                  <w:pPr>
                    <w:jc w:val="center"/>
                    <w:rPr>
                      <w:b/>
                      <w:bCs/>
                      <w:color w:val="FFFFFF" w:themeColor="background1"/>
                      <w:sz w:val="28"/>
                      <w:szCs w:val="28"/>
                    </w:rPr>
                  </w:pPr>
                  <w:r>
                    <w:rPr>
                      <w:b/>
                      <w:bCs/>
                      <w:color w:val="FFFFFF" w:themeColor="background1"/>
                      <w:sz w:val="28"/>
                      <w:szCs w:val="28"/>
                    </w:rPr>
                    <w:t>Feb. 21-28</w:t>
                  </w:r>
                </w:p>
              </w:txbxContent>
            </v:textbox>
          </v:shape>
        </w:pict>
      </w:r>
      <w:r w:rsidRPr="009A05BE">
        <w:rPr>
          <w:rFonts w:ascii="arimo" w:eastAsia="Times New Roman" w:hAnsi="arimo" w:cs="Times New Roman"/>
          <w:b/>
          <w:bCs/>
          <w:smallCaps/>
          <w:noProof/>
          <w:color w:val="222A35" w:themeColor="text2" w:themeShade="80"/>
          <w:spacing w:val="5"/>
        </w:rPr>
        <w:pict>
          <v:shape id="Cylinder 10" o:spid="_x0000_s1027" type="#_x0000_t22" style="position:absolute;left:0;text-align:left;margin-left:-7.5pt;margin-top:35.25pt;width:107.25pt;height:189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" adj="3064" fillcolor="#1f4d78 [1608]" strokecolor="#1f3763 [1604]" strokeweight="1pt">
            <v:stroke joinstyle="miter"/>
            <v:textbox>
              <w:txbxContent>
                <w:p w:rsidR="00B309AF" w:rsidRPr="00B309AF" w:rsidRDefault="00B309AF" w:rsidP="00B309AF">
                  <w:pPr>
                    <w:jc w:val="center"/>
                    <w:rPr>
                      <w:b/>
                      <w:bCs/>
                      <w:sz w:val="40"/>
                      <w:szCs w:val="40"/>
                    </w:rPr>
                  </w:pPr>
                  <w:r w:rsidRPr="00B309AF">
                    <w:rPr>
                      <w:b/>
                      <w:bCs/>
                      <w:sz w:val="40"/>
                      <w:szCs w:val="40"/>
                    </w:rPr>
                    <w:t>Public Exhibition</w:t>
                  </w:r>
                </w:p>
                <w:p w:rsidR="00B309AF" w:rsidRPr="00B309AF" w:rsidRDefault="00B309AF" w:rsidP="00B309AF">
                  <w:pPr>
                    <w:jc w:val="center"/>
                    <w:rPr>
                      <w:b/>
                      <w:bCs/>
                      <w:sz w:val="40"/>
                      <w:szCs w:val="40"/>
                    </w:rPr>
                  </w:pPr>
                  <w:r w:rsidRPr="00B309AF">
                    <w:rPr>
                      <w:b/>
                      <w:bCs/>
                      <w:sz w:val="40"/>
                      <w:szCs w:val="40"/>
                    </w:rPr>
                    <w:t>Feb. 21-29</w:t>
                  </w:r>
                </w:p>
                <w:p w:rsidR="00B309AF" w:rsidRPr="00B309AF" w:rsidRDefault="00B309AF" w:rsidP="00B309AF">
                  <w:pPr>
                    <w:jc w:val="center"/>
                    <w:rPr>
                      <w:b/>
                      <w:bCs/>
                      <w:sz w:val="40"/>
                      <w:szCs w:val="40"/>
                    </w:rPr>
                  </w:pPr>
                  <w:r w:rsidRPr="00B309AF">
                    <w:rPr>
                      <w:b/>
                      <w:bCs/>
                      <w:sz w:val="40"/>
                      <w:szCs w:val="40"/>
                    </w:rPr>
                    <w:t>Midland Mall</w:t>
                  </w:r>
                </w:p>
              </w:txbxContent>
            </v:textbox>
            <w10:wrap anchorx="margin"/>
          </v:shape>
        </w:pict>
      </w:r>
      <w:r w:rsidR="00CC4704" w:rsidRPr="00D619BA">
        <w:rPr>
          <w:rFonts w:ascii="arimo" w:eastAsia="Times New Roman" w:hAnsi="arimo" w:cs="Times New Roman"/>
          <w:b/>
          <w:bCs/>
          <w:noProof/>
          <w:color w:val="222A35" w:themeColor="text2" w:themeShade="80"/>
          <w:spacing w:val="5"/>
          <w:sz w:val="21"/>
          <w:szCs w:val="21"/>
        </w:rPr>
        <w:drawing>
          <wp:inline distT="0" distB="0" distL="0" distR="0">
            <wp:extent cx="4486275"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4704" w:rsidRPr="00D619BA" w:rsidRDefault="00CC4704" w:rsidP="00973EC2">
      <w:pPr>
        <w:spacing w:after="0" w:line="420" w:lineRule="atLeast"/>
        <w:rPr>
          <w:rFonts w:ascii="arimo" w:eastAsia="Times New Roman" w:hAnsi="arimo" w:cs="Times New Roman"/>
          <w:b/>
          <w:bCs/>
          <w:color w:val="222A35" w:themeColor="text2" w:themeShade="80"/>
          <w:spacing w:val="5"/>
          <w:sz w:val="21"/>
          <w:szCs w:val="21"/>
        </w:rPr>
      </w:pPr>
    </w:p>
    <w:p w:rsidR="00A34792" w:rsidRPr="00D619BA" w:rsidRDefault="00A34792" w:rsidP="00A34792">
      <w:pPr>
        <w:spacing w:after="0" w:line="420" w:lineRule="atLeast"/>
        <w:rPr>
          <w:rFonts w:ascii="arimo" w:eastAsia="Times New Roman" w:hAnsi="arimo" w:cs="Times New Roman"/>
          <w:color w:val="222A35" w:themeColor="text2" w:themeShade="80"/>
          <w:spacing w:val="5"/>
          <w:sz w:val="21"/>
          <w:szCs w:val="21"/>
        </w:rPr>
      </w:pPr>
      <w:bookmarkStart w:id="1" w:name="When"/>
      <w:bookmarkStart w:id="2" w:name="About"/>
      <w:bookmarkEnd w:id="1"/>
      <w:bookmarkEnd w:id="2"/>
      <w:r w:rsidRPr="00D619BA">
        <w:rPr>
          <w:rFonts w:ascii="arimo" w:eastAsia="Times New Roman" w:hAnsi="arimo" w:cs="Times New Roman"/>
          <w:b/>
          <w:bCs/>
          <w:color w:val="222A35" w:themeColor="text2" w:themeShade="80"/>
          <w:spacing w:val="5"/>
          <w:sz w:val="21"/>
          <w:szCs w:val="21"/>
        </w:rPr>
        <w:t>What are the award categories?</w:t>
      </w:r>
      <w:r w:rsidRPr="00D619BA">
        <w:rPr>
          <w:rFonts w:ascii="arimo" w:eastAsia="Times New Roman" w:hAnsi="arimo" w:cs="Times New Roman"/>
          <w:color w:val="222A35" w:themeColor="text2" w:themeShade="80"/>
          <w:spacing w:val="5"/>
          <w:sz w:val="21"/>
          <w:szCs w:val="21"/>
        </w:rPr>
        <w:br/>
        <w:t xml:space="preserve">Technical Awards will be given to the teams with the highest score on structural integrity, best original design and best use of labels. Additional Awards will be given for the People’s Choice and Most Food Items. </w:t>
      </w:r>
    </w:p>
    <w:p w:rsidR="00A500D1" w:rsidRPr="00D619BA" w:rsidRDefault="00A500D1" w:rsidP="00A500D1">
      <w:pPr>
        <w:spacing w:after="0" w:line="420" w:lineRule="atLeast"/>
        <w:rPr>
          <w:rFonts w:ascii="arimo" w:eastAsia="Times New Roman" w:hAnsi="arimo" w:cs="Times New Roman"/>
          <w:b/>
          <w:bCs/>
          <w:color w:val="222A35" w:themeColor="text2" w:themeShade="80"/>
          <w:spacing w:val="5"/>
          <w:sz w:val="21"/>
          <w:szCs w:val="21"/>
        </w:rPr>
      </w:pPr>
    </w:p>
    <w:p w:rsidR="00A500D1" w:rsidRPr="00D619BA" w:rsidRDefault="00A500D1" w:rsidP="00A500D1">
      <w:pPr>
        <w:spacing w:after="0" w:line="420" w:lineRule="atLeast"/>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How much does it cost to see the structures?</w:t>
      </w:r>
    </w:p>
    <w:p w:rsidR="00987D7B" w:rsidRPr="00D619BA" w:rsidRDefault="00A500D1" w:rsidP="0048495A">
      <w:pPr>
        <w:spacing w:after="0" w:line="420" w:lineRule="atLeast"/>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t>It is free! Bring your family and friends, vote for your favorite sculptures and enjoy the sculptures in the indoor comfort of Midland Mall during mall hours.</w:t>
      </w:r>
      <w:r w:rsidR="0048495A" w:rsidRPr="00D619BA">
        <w:rPr>
          <w:rFonts w:ascii="arimo" w:eastAsia="Times New Roman" w:hAnsi="arimo" w:cs="Times New Roman"/>
          <w:color w:val="222A35" w:themeColor="text2" w:themeShade="80"/>
          <w:spacing w:val="5"/>
          <w:sz w:val="21"/>
          <w:szCs w:val="21"/>
        </w:rPr>
        <w:br/>
      </w:r>
    </w:p>
    <w:p w:rsidR="00987D7B" w:rsidRPr="00D619BA" w:rsidRDefault="00987D7B">
      <w:pPr>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br w:type="page"/>
      </w:r>
    </w:p>
    <w:p w:rsidR="005C2088" w:rsidRPr="00D619BA" w:rsidRDefault="005C2088" w:rsidP="005C2088">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lastRenderedPageBreak/>
        <w:t>How do I sponsor a team or the event?</w:t>
      </w:r>
      <w:r w:rsidRPr="00D619BA">
        <w:rPr>
          <w:rFonts w:ascii="arimo" w:eastAsia="Times New Roman" w:hAnsi="arimo" w:cs="Times New Roman"/>
          <w:color w:val="222A35" w:themeColor="text2" w:themeShade="80"/>
          <w:spacing w:val="5"/>
          <w:sz w:val="21"/>
          <w:szCs w:val="21"/>
        </w:rPr>
        <w:br/>
        <w:t xml:space="preserve">Email </w:t>
      </w:r>
      <w:hyperlink r:id="rId16" w:history="1">
        <w:r w:rsidRPr="00D619BA">
          <w:rPr>
            <w:rStyle w:val="Hyperlink"/>
            <w:rFonts w:ascii="arimo" w:eastAsia="Times New Roman" w:hAnsi="arimo" w:cs="Times New Roman"/>
            <w:color w:val="222A35" w:themeColor="text2" w:themeShade="80"/>
            <w:spacing w:val="5"/>
            <w:sz w:val="21"/>
            <w:szCs w:val="21"/>
          </w:rPr>
          <w:t>canstructionmidland@gmail.com</w:t>
        </w:r>
      </w:hyperlink>
      <w:r w:rsidRPr="00D619BA">
        <w:rPr>
          <w:rFonts w:ascii="arimo" w:eastAsia="Times New Roman" w:hAnsi="arimo" w:cs="Times New Roman"/>
          <w:color w:val="222A35" w:themeColor="text2" w:themeShade="80"/>
          <w:spacing w:val="5"/>
          <w:sz w:val="21"/>
          <w:szCs w:val="21"/>
        </w:rPr>
        <w:t xml:space="preserve"> to learn more about our sponsor opportunities. </w:t>
      </w:r>
    </w:p>
    <w:p w:rsidR="005C2088" w:rsidRDefault="005C2088" w:rsidP="0048495A">
      <w:pPr>
        <w:spacing w:after="0" w:line="420" w:lineRule="atLeast"/>
        <w:rPr>
          <w:rFonts w:ascii="arimo" w:eastAsia="Times New Roman" w:hAnsi="arimo" w:cs="Times New Roman"/>
          <w:b/>
          <w:bCs/>
          <w:color w:val="222A35" w:themeColor="text2" w:themeShade="80"/>
          <w:spacing w:val="5"/>
          <w:sz w:val="21"/>
          <w:szCs w:val="21"/>
        </w:rPr>
      </w:pPr>
    </w:p>
    <w:p w:rsidR="00ED42B9" w:rsidRPr="00D619BA" w:rsidRDefault="0048495A" w:rsidP="0048495A">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About Midland County Emergency Food Pantry Network</w:t>
      </w:r>
      <w:r w:rsidR="00ED42B9" w:rsidRPr="00D619BA">
        <w:rPr>
          <w:rFonts w:ascii="arimo" w:eastAsia="Times New Roman" w:hAnsi="arimo" w:cs="Times New Roman"/>
          <w:b/>
          <w:bCs/>
          <w:color w:val="222A35" w:themeColor="text2" w:themeShade="80"/>
          <w:spacing w:val="5"/>
          <w:sz w:val="21"/>
          <w:szCs w:val="21"/>
        </w:rPr>
        <w:t xml:space="preserve"> (EFPN)</w:t>
      </w:r>
      <w:r w:rsidRPr="00D619BA">
        <w:rPr>
          <w:rFonts w:ascii="arimo" w:eastAsia="Times New Roman" w:hAnsi="arimo" w:cs="Times New Roman"/>
          <w:color w:val="222A35" w:themeColor="text2" w:themeShade="80"/>
          <w:spacing w:val="5"/>
          <w:sz w:val="21"/>
          <w:szCs w:val="21"/>
        </w:rPr>
        <w:br/>
      </w:r>
      <w:r w:rsidR="00ED42B9" w:rsidRPr="00D619BA">
        <w:rPr>
          <w:rFonts w:ascii="arimo" w:eastAsia="Times New Roman" w:hAnsi="arimo" w:cs="Times New Roman"/>
          <w:color w:val="222A35" w:themeColor="text2" w:themeShade="80"/>
          <w:spacing w:val="5"/>
          <w:sz w:val="21"/>
          <w:szCs w:val="21"/>
        </w:rPr>
        <w:t>EFPN is the largest charitable food provider in Midland County with eight pantries, and additional programs including Backpack Buddies, Thanksgiving Meals, Medical Nutrition, Mobile Pantries and Senior Food Delivery. In 201</w:t>
      </w:r>
      <w:r w:rsidR="00A662C4" w:rsidRPr="00D619BA">
        <w:rPr>
          <w:rFonts w:ascii="arimo" w:eastAsia="Times New Roman" w:hAnsi="arimo" w:cs="Times New Roman"/>
          <w:color w:val="222A35" w:themeColor="text2" w:themeShade="80"/>
          <w:spacing w:val="5"/>
          <w:sz w:val="21"/>
          <w:szCs w:val="21"/>
        </w:rPr>
        <w:t>9</w:t>
      </w:r>
      <w:r w:rsidR="00ED42B9" w:rsidRPr="00D619BA">
        <w:rPr>
          <w:rFonts w:ascii="arimo" w:eastAsia="Times New Roman" w:hAnsi="arimo" w:cs="Times New Roman"/>
          <w:color w:val="222A35" w:themeColor="text2" w:themeShade="80"/>
          <w:spacing w:val="5"/>
          <w:sz w:val="21"/>
          <w:szCs w:val="21"/>
        </w:rPr>
        <w:t xml:space="preserve">, EFPN operations met the needs of </w:t>
      </w:r>
      <w:r w:rsidR="00A662C4" w:rsidRPr="00D619BA">
        <w:rPr>
          <w:rFonts w:ascii="arimo" w:eastAsia="Times New Roman" w:hAnsi="arimo" w:cs="Times New Roman"/>
          <w:color w:val="222A35" w:themeColor="text2" w:themeShade="80"/>
          <w:spacing w:val="5"/>
          <w:sz w:val="21"/>
          <w:szCs w:val="21"/>
        </w:rPr>
        <w:t>8,154</w:t>
      </w:r>
      <w:r w:rsidR="00ED42B9" w:rsidRPr="00D619BA">
        <w:rPr>
          <w:rFonts w:ascii="arimo" w:eastAsia="Times New Roman" w:hAnsi="arimo" w:cs="Times New Roman"/>
          <w:color w:val="222A35" w:themeColor="text2" w:themeShade="80"/>
          <w:spacing w:val="5"/>
          <w:sz w:val="21"/>
          <w:szCs w:val="21"/>
        </w:rPr>
        <w:t xml:space="preserve"> people through the pantries, </w:t>
      </w:r>
      <w:r w:rsidR="00A662C4" w:rsidRPr="00D619BA">
        <w:rPr>
          <w:rFonts w:ascii="arimo" w:eastAsia="Times New Roman" w:hAnsi="arimo" w:cs="Times New Roman"/>
          <w:color w:val="222A35" w:themeColor="text2" w:themeShade="80"/>
          <w:spacing w:val="5"/>
          <w:sz w:val="21"/>
          <w:szCs w:val="21"/>
        </w:rPr>
        <w:t>7,998</w:t>
      </w:r>
      <w:r w:rsidR="00ED42B9" w:rsidRPr="00D619BA">
        <w:rPr>
          <w:rFonts w:ascii="arimo" w:eastAsia="Times New Roman" w:hAnsi="arimo" w:cs="Times New Roman"/>
          <w:color w:val="222A35" w:themeColor="text2" w:themeShade="80"/>
          <w:spacing w:val="5"/>
          <w:sz w:val="21"/>
          <w:szCs w:val="21"/>
        </w:rPr>
        <w:t xml:space="preserve"> through mobile pantries, </w:t>
      </w:r>
      <w:r w:rsidR="00D12059" w:rsidRPr="00D619BA">
        <w:rPr>
          <w:rFonts w:ascii="arimo" w:eastAsia="Times New Roman" w:hAnsi="arimo" w:cs="Times New Roman"/>
          <w:color w:val="222A35" w:themeColor="text2" w:themeShade="80"/>
          <w:spacing w:val="5"/>
          <w:sz w:val="21"/>
          <w:szCs w:val="21"/>
        </w:rPr>
        <w:t>about 1,250</w:t>
      </w:r>
      <w:r w:rsidR="00ED42B9" w:rsidRPr="00D619BA">
        <w:rPr>
          <w:rFonts w:ascii="arimo" w:eastAsia="Times New Roman" w:hAnsi="arimo" w:cs="Times New Roman"/>
          <w:color w:val="222A35" w:themeColor="text2" w:themeShade="80"/>
          <w:spacing w:val="5"/>
          <w:sz w:val="21"/>
          <w:szCs w:val="21"/>
        </w:rPr>
        <w:t xml:space="preserve"> people received a Thanksgiving dinner, and approximately 7</w:t>
      </w:r>
      <w:r w:rsidR="00A662C4" w:rsidRPr="00D619BA">
        <w:rPr>
          <w:rFonts w:ascii="arimo" w:eastAsia="Times New Roman" w:hAnsi="arimo" w:cs="Times New Roman"/>
          <w:color w:val="222A35" w:themeColor="text2" w:themeShade="80"/>
          <w:spacing w:val="5"/>
          <w:sz w:val="21"/>
          <w:szCs w:val="21"/>
        </w:rPr>
        <w:t>75</w:t>
      </w:r>
      <w:r w:rsidR="00ED42B9" w:rsidRPr="00D619BA">
        <w:rPr>
          <w:rFonts w:ascii="arimo" w:eastAsia="Times New Roman" w:hAnsi="arimo" w:cs="Times New Roman"/>
          <w:color w:val="222A35" w:themeColor="text2" w:themeShade="80"/>
          <w:spacing w:val="5"/>
          <w:sz w:val="21"/>
          <w:szCs w:val="21"/>
        </w:rPr>
        <w:t xml:space="preserve"> elementary/pre-school students received food each week during the school year through the </w:t>
      </w:r>
      <w:proofErr w:type="spellStart"/>
      <w:r w:rsidR="00ED42B9" w:rsidRPr="00D619BA">
        <w:rPr>
          <w:rFonts w:ascii="arimo" w:eastAsia="Times New Roman" w:hAnsi="arimo" w:cs="Times New Roman"/>
          <w:color w:val="222A35" w:themeColor="text2" w:themeShade="80"/>
          <w:spacing w:val="5"/>
          <w:sz w:val="21"/>
          <w:szCs w:val="21"/>
        </w:rPr>
        <w:t>BackPack</w:t>
      </w:r>
      <w:proofErr w:type="spellEnd"/>
      <w:r w:rsidR="00ED42B9" w:rsidRPr="00D619BA">
        <w:rPr>
          <w:rFonts w:ascii="arimo" w:eastAsia="Times New Roman" w:hAnsi="arimo" w:cs="Times New Roman"/>
          <w:color w:val="222A35" w:themeColor="text2" w:themeShade="80"/>
          <w:spacing w:val="5"/>
          <w:sz w:val="21"/>
          <w:szCs w:val="21"/>
        </w:rPr>
        <w:t xml:space="preserve"> Buddies program.</w:t>
      </w:r>
      <w:r w:rsidR="008351DD" w:rsidRPr="00D619BA">
        <w:rPr>
          <w:rFonts w:ascii="arimo" w:eastAsia="Times New Roman" w:hAnsi="arimo" w:cs="Times New Roman"/>
          <w:color w:val="222A35" w:themeColor="text2" w:themeShade="80"/>
          <w:spacing w:val="5"/>
          <w:sz w:val="21"/>
          <w:szCs w:val="21"/>
        </w:rPr>
        <w:t xml:space="preserve"> We are people helping people.</w:t>
      </w:r>
    </w:p>
    <w:p w:rsidR="008351DD" w:rsidRPr="00D619BA" w:rsidRDefault="008351DD" w:rsidP="008351DD">
      <w:pPr>
        <w:spacing w:after="0" w:line="420" w:lineRule="atLeast"/>
        <w:jc w:val="center"/>
        <w:rPr>
          <w:rFonts w:ascii="arimo" w:eastAsia="Times New Roman" w:hAnsi="arimo" w:cs="Times New Roman"/>
          <w:color w:val="222A35" w:themeColor="text2" w:themeShade="80"/>
          <w:spacing w:val="5"/>
          <w:sz w:val="21"/>
          <w:szCs w:val="21"/>
        </w:rPr>
      </w:pPr>
    </w:p>
    <w:p w:rsidR="008351DD" w:rsidRPr="00D619BA" w:rsidRDefault="008351DD" w:rsidP="008351DD">
      <w:pPr>
        <w:spacing w:after="0" w:line="420" w:lineRule="atLeast"/>
        <w:jc w:val="center"/>
        <w:rPr>
          <w:rFonts w:ascii="arimo" w:eastAsia="Times New Roman" w:hAnsi="arimo" w:cs="Times New Roman"/>
          <w:color w:val="222A35" w:themeColor="text2" w:themeShade="80"/>
          <w:spacing w:val="5"/>
          <w:sz w:val="21"/>
          <w:szCs w:val="21"/>
        </w:rPr>
      </w:pPr>
      <w:r w:rsidRPr="00D619BA">
        <w:rPr>
          <w:noProof/>
          <w:color w:val="222A35" w:themeColor="text2" w:themeShade="80"/>
        </w:rPr>
        <w:drawing>
          <wp:inline distT="0" distB="0" distL="0" distR="0">
            <wp:extent cx="5095875" cy="114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095875" cy="1143000"/>
                    </a:xfrm>
                    <a:prstGeom prst="rect">
                      <a:avLst/>
                    </a:prstGeom>
                  </pic:spPr>
                </pic:pic>
              </a:graphicData>
            </a:graphic>
          </wp:inline>
        </w:drawing>
      </w:r>
    </w:p>
    <w:p w:rsidR="00ED42B9" w:rsidRPr="00D619BA" w:rsidRDefault="00ED42B9" w:rsidP="0048495A">
      <w:pPr>
        <w:spacing w:after="0" w:line="420" w:lineRule="atLeast"/>
        <w:rPr>
          <w:rFonts w:ascii="arimo" w:eastAsia="Times New Roman" w:hAnsi="arimo" w:cs="Times New Roman"/>
          <w:color w:val="222A35" w:themeColor="text2" w:themeShade="80"/>
          <w:spacing w:val="5"/>
          <w:sz w:val="21"/>
          <w:szCs w:val="21"/>
        </w:rPr>
      </w:pPr>
      <w:bookmarkStart w:id="3" w:name="How"/>
      <w:bookmarkEnd w:id="3"/>
    </w:p>
    <w:p w:rsidR="00ED42B9" w:rsidRPr="00D619BA" w:rsidRDefault="00ED42B9" w:rsidP="0048495A">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What is food insecurity?</w:t>
      </w:r>
    </w:p>
    <w:p w:rsidR="00ED42B9" w:rsidRDefault="00ED42B9" w:rsidP="0048495A">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t>Food insecurity is the state of not having reliable access to a sufficient quantity of affordable, nutritious food. Access to food is a basic human right, vital for good health and ultimately for life itself.  Midland County Emergency Food Pantry Network (EFPN) has been helping the food insecure for over 3</w:t>
      </w:r>
      <w:r w:rsidR="008411CD" w:rsidRPr="00D619BA">
        <w:rPr>
          <w:rFonts w:ascii="arimo" w:eastAsia="Times New Roman" w:hAnsi="arimo" w:cs="Times New Roman"/>
          <w:color w:val="222A35" w:themeColor="text2" w:themeShade="80"/>
          <w:spacing w:val="5"/>
          <w:sz w:val="21"/>
          <w:szCs w:val="21"/>
        </w:rPr>
        <w:t>5</w:t>
      </w:r>
      <w:r w:rsidRPr="00D619BA">
        <w:rPr>
          <w:rFonts w:ascii="arimo" w:eastAsia="Times New Roman" w:hAnsi="arimo" w:cs="Times New Roman"/>
          <w:color w:val="222A35" w:themeColor="text2" w:themeShade="80"/>
          <w:spacing w:val="5"/>
          <w:sz w:val="21"/>
          <w:szCs w:val="21"/>
        </w:rPr>
        <w:t xml:space="preserve"> years with vision of "always food in every home". </w:t>
      </w:r>
    </w:p>
    <w:p w:rsidR="003C283D" w:rsidRDefault="003C283D" w:rsidP="0048495A">
      <w:pPr>
        <w:spacing w:after="0" w:line="420" w:lineRule="atLeast"/>
        <w:rPr>
          <w:rFonts w:ascii="arimo" w:eastAsia="Times New Roman" w:hAnsi="arimo" w:cs="Times New Roman"/>
          <w:color w:val="222A35" w:themeColor="text2" w:themeShade="80"/>
          <w:spacing w:val="5"/>
          <w:sz w:val="21"/>
          <w:szCs w:val="21"/>
        </w:rPr>
      </w:pPr>
    </w:p>
    <w:p w:rsidR="003C283D" w:rsidRDefault="003C283D" w:rsidP="0048495A">
      <w:pPr>
        <w:spacing w:after="0" w:line="420" w:lineRule="atLeast"/>
        <w:rPr>
          <w:rFonts w:ascii="arimo" w:eastAsia="Times New Roman" w:hAnsi="arimo" w:cs="Times New Roman"/>
          <w:b/>
          <w:bCs/>
          <w:color w:val="222A35" w:themeColor="text2" w:themeShade="80"/>
          <w:spacing w:val="5"/>
          <w:sz w:val="21"/>
          <w:szCs w:val="21"/>
        </w:rPr>
      </w:pPr>
      <w:r>
        <w:rPr>
          <w:rFonts w:ascii="arimo" w:eastAsia="Times New Roman" w:hAnsi="arimo" w:cs="Times New Roman"/>
          <w:b/>
          <w:bCs/>
          <w:color w:val="222A35" w:themeColor="text2" w:themeShade="80"/>
          <w:spacing w:val="5"/>
          <w:sz w:val="21"/>
          <w:szCs w:val="21"/>
        </w:rPr>
        <w:t xml:space="preserve">Is </w:t>
      </w:r>
      <w:r w:rsidR="00A06C13">
        <w:rPr>
          <w:rFonts w:ascii="arimo" w:eastAsia="Times New Roman" w:hAnsi="arimo" w:cs="Times New Roman"/>
          <w:b/>
          <w:bCs/>
          <w:color w:val="222A35" w:themeColor="text2" w:themeShade="80"/>
          <w:spacing w:val="5"/>
          <w:sz w:val="21"/>
          <w:szCs w:val="21"/>
        </w:rPr>
        <w:t>food insecurity really a problem in Midland County?</w:t>
      </w:r>
    </w:p>
    <w:p w:rsidR="00A06C13" w:rsidRPr="003C283D" w:rsidRDefault="00F4628A" w:rsidP="0048495A">
      <w:pPr>
        <w:spacing w:after="0" w:line="420" w:lineRule="atLeast"/>
        <w:rPr>
          <w:rFonts w:ascii="arimo" w:eastAsia="Times New Roman" w:hAnsi="arimo" w:cs="Times New Roman"/>
          <w:b/>
          <w:bCs/>
          <w:color w:val="222A35" w:themeColor="text2" w:themeShade="80"/>
          <w:spacing w:val="5"/>
          <w:sz w:val="21"/>
          <w:szCs w:val="21"/>
        </w:rPr>
      </w:pPr>
      <w:r w:rsidRPr="00D619BA">
        <w:rPr>
          <w:noProof/>
          <w:color w:val="222A35" w:themeColor="text2" w:themeShade="80"/>
        </w:rPr>
        <w:drawing>
          <wp:anchor distT="0" distB="0" distL="114300" distR="114300" simplePos="0" relativeHeight="251660288" behindDoc="0" locked="0" layoutInCell="1" allowOverlap="1">
            <wp:simplePos x="0" y="0"/>
            <wp:positionH relativeFrom="margin">
              <wp:align>left</wp:align>
            </wp:positionH>
            <wp:positionV relativeFrom="paragraph">
              <wp:posOffset>676275</wp:posOffset>
            </wp:positionV>
            <wp:extent cx="2588260" cy="1695450"/>
            <wp:effectExtent l="0" t="0" r="2540" b="0"/>
            <wp:wrapThrough wrapText="bothSides">
              <wp:wrapPolygon edited="0">
                <wp:start x="0" y="0"/>
                <wp:lineTo x="0" y="21357"/>
                <wp:lineTo x="21462" y="21357"/>
                <wp:lineTo x="21462" y="0"/>
                <wp:lineTo x="0" y="0"/>
              </wp:wrapPolygon>
            </wp:wrapThrough>
            <wp:docPr id="7" name="Picture 7" descr="Image result for canstruction scul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struction sculptures"/>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8260" cy="1695450"/>
                    </a:xfrm>
                    <a:prstGeom prst="rect">
                      <a:avLst/>
                    </a:prstGeom>
                    <a:noFill/>
                    <a:ln>
                      <a:noFill/>
                    </a:ln>
                  </pic:spPr>
                </pic:pic>
              </a:graphicData>
            </a:graphic>
          </wp:anchor>
        </w:drawing>
      </w:r>
      <w:r w:rsidR="00A06C13">
        <w:rPr>
          <w:rFonts w:ascii="arimo" w:eastAsia="Times New Roman" w:hAnsi="arimo" w:cs="Times New Roman"/>
          <w:color w:val="222A35" w:themeColor="text2" w:themeShade="80"/>
          <w:spacing w:val="5"/>
          <w:sz w:val="21"/>
          <w:szCs w:val="21"/>
        </w:rPr>
        <w:t xml:space="preserve">Yes. In 2019, over 35% of calls to Midland County 2-1-1 were for food assistance. </w:t>
      </w:r>
      <w:r w:rsidR="00A06C13" w:rsidRPr="00D619BA">
        <w:rPr>
          <w:rFonts w:ascii="arimo" w:eastAsia="Times New Roman" w:hAnsi="arimo" w:cs="Times New Roman"/>
          <w:color w:val="222A35" w:themeColor="text2" w:themeShade="80"/>
          <w:spacing w:val="5"/>
          <w:sz w:val="21"/>
          <w:szCs w:val="21"/>
        </w:rPr>
        <w:t>The United Way of Midland County reports that 1 in 3 households in Midland County are struggling to meet basic needs, forcing them to make the difficult decision between paying bills and purchasing food for their family. 30% of those in need are not using emergency food resources.</w:t>
      </w:r>
    </w:p>
    <w:p w:rsidR="0048495A" w:rsidRPr="00D619BA" w:rsidRDefault="0048495A" w:rsidP="0048495A">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br/>
      </w:r>
    </w:p>
    <w:p w:rsidR="008411CD" w:rsidRPr="00D619BA" w:rsidRDefault="0048495A" w:rsidP="008411CD">
      <w:pPr>
        <w:spacing w:after="0" w:line="420" w:lineRule="atLeast"/>
        <w:rPr>
          <w:rFonts w:ascii="arimo" w:eastAsia="Times New Roman" w:hAnsi="arimo" w:cs="Times New Roman"/>
          <w:color w:val="222A35" w:themeColor="text2" w:themeShade="80"/>
          <w:spacing w:val="5"/>
          <w:sz w:val="21"/>
          <w:szCs w:val="21"/>
        </w:rPr>
      </w:pPr>
      <w:bookmarkStart w:id="4" w:name="HowMany"/>
      <w:bookmarkStart w:id="5" w:name="After"/>
      <w:bookmarkEnd w:id="4"/>
      <w:bookmarkEnd w:id="5"/>
      <w:r w:rsidRPr="00D619BA">
        <w:rPr>
          <w:rFonts w:ascii="arimo" w:eastAsia="Times New Roman" w:hAnsi="arimo" w:cs="Times New Roman"/>
          <w:b/>
          <w:bCs/>
          <w:color w:val="222A35" w:themeColor="text2" w:themeShade="80"/>
          <w:spacing w:val="5"/>
          <w:sz w:val="21"/>
          <w:szCs w:val="21"/>
        </w:rPr>
        <w:lastRenderedPageBreak/>
        <w:t xml:space="preserve">After </w:t>
      </w:r>
      <w:proofErr w:type="spellStart"/>
      <w:r w:rsidR="00554BDF" w:rsidRPr="00D619BA">
        <w:rPr>
          <w:rFonts w:ascii="arimo" w:eastAsia="Times New Roman" w:hAnsi="arimo" w:cs="Times New Roman"/>
          <w:b/>
          <w:bCs/>
          <w:color w:val="222A35" w:themeColor="text2" w:themeShade="80"/>
          <w:spacing w:val="5"/>
          <w:sz w:val="21"/>
          <w:szCs w:val="21"/>
        </w:rPr>
        <w:t>Canstruction</w:t>
      </w:r>
      <w:proofErr w:type="spellEnd"/>
      <w:r w:rsidR="00554BDF" w:rsidRPr="00D619BA">
        <w:rPr>
          <w:rFonts w:ascii="arimo" w:eastAsia="Times New Roman" w:hAnsi="arimo" w:cs="Times New Roman"/>
          <w:b/>
          <w:bCs/>
          <w:color w:val="222A35" w:themeColor="text2" w:themeShade="80"/>
          <w:spacing w:val="5"/>
          <w:sz w:val="21"/>
          <w:szCs w:val="21"/>
        </w:rPr>
        <w:t xml:space="preserve"> Midland ends</w:t>
      </w:r>
      <w:r w:rsidRPr="00D619BA">
        <w:rPr>
          <w:rFonts w:ascii="arimo" w:eastAsia="Times New Roman" w:hAnsi="arimo" w:cs="Times New Roman"/>
          <w:b/>
          <w:bCs/>
          <w:color w:val="222A35" w:themeColor="text2" w:themeShade="80"/>
          <w:spacing w:val="5"/>
          <w:sz w:val="21"/>
          <w:szCs w:val="21"/>
        </w:rPr>
        <w:t>, where do the cans go?</w:t>
      </w:r>
      <w:r w:rsidRPr="00D619BA">
        <w:rPr>
          <w:rFonts w:ascii="arimo" w:eastAsia="Times New Roman" w:hAnsi="arimo" w:cs="Times New Roman"/>
          <w:color w:val="222A35" w:themeColor="text2" w:themeShade="80"/>
          <w:spacing w:val="5"/>
          <w:sz w:val="21"/>
          <w:szCs w:val="21"/>
        </w:rPr>
        <w:br/>
        <w:t>At the close of the exhibit, all of the structures are disassembled and the cans are donated to Midland County Emergency Food Pantry Network</w:t>
      </w:r>
      <w:r w:rsidR="008411CD" w:rsidRPr="00D619BA">
        <w:rPr>
          <w:rFonts w:ascii="arimo" w:eastAsia="Times New Roman" w:hAnsi="arimo" w:cs="Times New Roman"/>
          <w:color w:val="222A35" w:themeColor="text2" w:themeShade="80"/>
          <w:spacing w:val="5"/>
          <w:sz w:val="21"/>
          <w:szCs w:val="21"/>
        </w:rPr>
        <w:t xml:space="preserve"> (EFPN)</w:t>
      </w:r>
      <w:r w:rsidRPr="00D619BA">
        <w:rPr>
          <w:rFonts w:ascii="arimo" w:eastAsia="Times New Roman" w:hAnsi="arimo" w:cs="Times New Roman"/>
          <w:color w:val="222A35" w:themeColor="text2" w:themeShade="80"/>
          <w:spacing w:val="5"/>
          <w:sz w:val="21"/>
          <w:szCs w:val="21"/>
        </w:rPr>
        <w:t xml:space="preserve">. </w:t>
      </w:r>
      <w:r w:rsidR="008411CD" w:rsidRPr="00D619BA">
        <w:rPr>
          <w:rFonts w:ascii="arimo" w:eastAsia="Times New Roman" w:hAnsi="arimo" w:cs="Times New Roman"/>
          <w:color w:val="222A35" w:themeColor="text2" w:themeShade="80"/>
          <w:spacing w:val="5"/>
          <w:sz w:val="21"/>
          <w:szCs w:val="21"/>
        </w:rPr>
        <w:t>EFPN’s eight pantries distribute over 17,000 items each month, serving 2,6</w:t>
      </w:r>
      <w:r w:rsidR="00A662C4" w:rsidRPr="00D619BA">
        <w:rPr>
          <w:rFonts w:ascii="arimo" w:eastAsia="Times New Roman" w:hAnsi="arimo" w:cs="Times New Roman"/>
          <w:color w:val="222A35" w:themeColor="text2" w:themeShade="80"/>
          <w:spacing w:val="5"/>
          <w:sz w:val="21"/>
          <w:szCs w:val="21"/>
        </w:rPr>
        <w:t>30</w:t>
      </w:r>
      <w:r w:rsidR="008411CD" w:rsidRPr="00D619BA">
        <w:rPr>
          <w:rFonts w:ascii="arimo" w:eastAsia="Times New Roman" w:hAnsi="arimo" w:cs="Times New Roman"/>
          <w:color w:val="222A35" w:themeColor="text2" w:themeShade="80"/>
          <w:spacing w:val="5"/>
          <w:sz w:val="21"/>
          <w:szCs w:val="21"/>
        </w:rPr>
        <w:t xml:space="preserve"> households in 201</w:t>
      </w:r>
      <w:r w:rsidR="00A662C4" w:rsidRPr="00D619BA">
        <w:rPr>
          <w:rFonts w:ascii="arimo" w:eastAsia="Times New Roman" w:hAnsi="arimo" w:cs="Times New Roman"/>
          <w:color w:val="222A35" w:themeColor="text2" w:themeShade="80"/>
          <w:spacing w:val="5"/>
          <w:sz w:val="21"/>
          <w:szCs w:val="21"/>
        </w:rPr>
        <w:t>9</w:t>
      </w:r>
      <w:r w:rsidR="008411CD" w:rsidRPr="00D619BA">
        <w:rPr>
          <w:rFonts w:ascii="arimo" w:eastAsia="Times New Roman" w:hAnsi="arimo" w:cs="Times New Roman"/>
          <w:color w:val="222A35" w:themeColor="text2" w:themeShade="80"/>
          <w:spacing w:val="5"/>
          <w:sz w:val="21"/>
          <w:szCs w:val="21"/>
        </w:rPr>
        <w:t xml:space="preserve">, representing </w:t>
      </w:r>
      <w:r w:rsidR="00A662C4" w:rsidRPr="00D619BA">
        <w:rPr>
          <w:rFonts w:ascii="arimo" w:eastAsia="Times New Roman" w:hAnsi="arimo" w:cs="Times New Roman"/>
          <w:color w:val="222A35" w:themeColor="text2" w:themeShade="80"/>
          <w:spacing w:val="5"/>
          <w:sz w:val="21"/>
          <w:szCs w:val="21"/>
        </w:rPr>
        <w:t>8,154</w:t>
      </w:r>
      <w:r w:rsidR="008411CD" w:rsidRPr="00D619BA">
        <w:rPr>
          <w:rFonts w:ascii="arimo" w:eastAsia="Times New Roman" w:hAnsi="arimo" w:cs="Times New Roman"/>
          <w:color w:val="222A35" w:themeColor="text2" w:themeShade="80"/>
          <w:spacing w:val="5"/>
          <w:sz w:val="21"/>
          <w:szCs w:val="21"/>
        </w:rPr>
        <w:t xml:space="preserve"> individuals. </w:t>
      </w:r>
    </w:p>
    <w:p w:rsidR="0048495A" w:rsidRPr="00D619BA" w:rsidRDefault="0048495A" w:rsidP="0048495A">
      <w:pPr>
        <w:spacing w:after="0" w:line="420" w:lineRule="atLeast"/>
        <w:rPr>
          <w:rFonts w:ascii="arimo" w:eastAsia="Times New Roman" w:hAnsi="arimo" w:cs="Times New Roman"/>
          <w:color w:val="222A35" w:themeColor="text2" w:themeShade="80"/>
          <w:spacing w:val="5"/>
          <w:sz w:val="21"/>
          <w:szCs w:val="21"/>
        </w:rPr>
      </w:pPr>
    </w:p>
    <w:p w:rsidR="0048495A" w:rsidRPr="00D619BA" w:rsidRDefault="00D04861" w:rsidP="0048495A">
      <w:pPr>
        <w:spacing w:after="0" w:line="420" w:lineRule="atLeast"/>
        <w:rPr>
          <w:rFonts w:ascii="arimo" w:eastAsia="Times New Roman" w:hAnsi="arimo" w:cs="Times New Roman"/>
          <w:color w:val="222A35" w:themeColor="text2" w:themeShade="80"/>
          <w:spacing w:val="5"/>
          <w:sz w:val="21"/>
          <w:szCs w:val="21"/>
        </w:rPr>
      </w:pPr>
      <w:bookmarkStart w:id="6" w:name="CanI"/>
      <w:bookmarkEnd w:id="6"/>
      <w:r w:rsidRPr="00D619BA">
        <w:rPr>
          <w:noProof/>
          <w:color w:val="222A35" w:themeColor="text2" w:themeShade="80"/>
        </w:rPr>
        <w:drawing>
          <wp:anchor distT="0" distB="0" distL="114300" distR="114300" simplePos="0" relativeHeight="251665408" behindDoc="0" locked="0" layoutInCell="1" allowOverlap="1">
            <wp:simplePos x="0" y="0"/>
            <wp:positionH relativeFrom="margin">
              <wp:align>left</wp:align>
            </wp:positionH>
            <wp:positionV relativeFrom="paragraph">
              <wp:posOffset>123825</wp:posOffset>
            </wp:positionV>
            <wp:extent cx="2266950" cy="1303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8735" cy="1315671"/>
                    </a:xfrm>
                    <a:prstGeom prst="rect">
                      <a:avLst/>
                    </a:prstGeom>
                  </pic:spPr>
                </pic:pic>
              </a:graphicData>
            </a:graphic>
          </wp:anchor>
        </w:drawing>
      </w:r>
      <w:r w:rsidR="0048495A" w:rsidRPr="00D619BA">
        <w:rPr>
          <w:rFonts w:ascii="arimo" w:eastAsia="Times New Roman" w:hAnsi="arimo" w:cs="Times New Roman"/>
          <w:b/>
          <w:bCs/>
          <w:color w:val="222A35" w:themeColor="text2" w:themeShade="80"/>
          <w:spacing w:val="5"/>
          <w:sz w:val="21"/>
          <w:szCs w:val="21"/>
        </w:rPr>
        <w:t>Can I vote for my favorite structure?</w:t>
      </w:r>
      <w:r w:rsidR="008411CD" w:rsidRPr="00D619BA">
        <w:rPr>
          <w:rFonts w:ascii="arimo" w:eastAsia="Times New Roman" w:hAnsi="arimo" w:cs="Times New Roman"/>
          <w:b/>
          <w:bCs/>
          <w:color w:val="222A35" w:themeColor="text2" w:themeShade="80"/>
          <w:spacing w:val="5"/>
          <w:sz w:val="21"/>
          <w:szCs w:val="21"/>
        </w:rPr>
        <w:t xml:space="preserve"> How many times can I vote?</w:t>
      </w:r>
      <w:r w:rsidR="0048495A" w:rsidRPr="00D619BA">
        <w:rPr>
          <w:rFonts w:ascii="arimo" w:eastAsia="Times New Roman" w:hAnsi="arimo" w:cs="Times New Roman"/>
          <w:color w:val="222A35" w:themeColor="text2" w:themeShade="80"/>
          <w:spacing w:val="5"/>
          <w:sz w:val="21"/>
          <w:szCs w:val="21"/>
        </w:rPr>
        <w:br/>
      </w:r>
      <w:r w:rsidR="00C02114" w:rsidRPr="00D619BA">
        <w:rPr>
          <w:rFonts w:ascii="arimo" w:eastAsia="Times New Roman" w:hAnsi="arimo" w:cs="Times New Roman"/>
          <w:color w:val="222A35" w:themeColor="text2" w:themeShade="80"/>
          <w:spacing w:val="5"/>
          <w:sz w:val="21"/>
          <w:szCs w:val="21"/>
        </w:rPr>
        <w:t>Yes!</w:t>
      </w:r>
      <w:r w:rsidR="0048495A" w:rsidRPr="00D619BA">
        <w:rPr>
          <w:rFonts w:ascii="arimo" w:eastAsia="Times New Roman" w:hAnsi="arimo" w:cs="Times New Roman"/>
          <w:color w:val="222A35" w:themeColor="text2" w:themeShade="80"/>
          <w:spacing w:val="5"/>
          <w:sz w:val="21"/>
          <w:szCs w:val="21"/>
        </w:rPr>
        <w:t xml:space="preserve"> </w:t>
      </w:r>
      <w:r w:rsidR="00C02114" w:rsidRPr="00D619BA">
        <w:rPr>
          <w:rFonts w:ascii="arimo" w:eastAsia="Times New Roman" w:hAnsi="arimo" w:cs="Times New Roman"/>
          <w:color w:val="222A35" w:themeColor="text2" w:themeShade="80"/>
          <w:spacing w:val="5"/>
          <w:sz w:val="21"/>
          <w:szCs w:val="21"/>
        </w:rPr>
        <w:t>T</w:t>
      </w:r>
      <w:r w:rsidR="0048495A" w:rsidRPr="00D619BA">
        <w:rPr>
          <w:rFonts w:ascii="arimo" w:eastAsia="Times New Roman" w:hAnsi="arimo" w:cs="Times New Roman"/>
          <w:color w:val="222A35" w:themeColor="text2" w:themeShade="80"/>
          <w:spacing w:val="5"/>
          <w:sz w:val="21"/>
          <w:szCs w:val="21"/>
        </w:rPr>
        <w:t xml:space="preserve">he People’s Choice Award may be the most coveted of </w:t>
      </w:r>
      <w:r w:rsidR="00ED42B9" w:rsidRPr="00D619BA">
        <w:rPr>
          <w:rFonts w:ascii="arimo" w:eastAsia="Times New Roman" w:hAnsi="arimo" w:cs="Times New Roman"/>
          <w:color w:val="222A35" w:themeColor="text2" w:themeShade="80"/>
          <w:spacing w:val="5"/>
          <w:sz w:val="21"/>
          <w:szCs w:val="21"/>
        </w:rPr>
        <w:t xml:space="preserve">the </w:t>
      </w:r>
      <w:r w:rsidR="0048495A" w:rsidRPr="00D619BA">
        <w:rPr>
          <w:rFonts w:ascii="arimo" w:eastAsia="Times New Roman" w:hAnsi="arimo" w:cs="Times New Roman"/>
          <w:color w:val="222A35" w:themeColor="text2" w:themeShade="80"/>
          <w:spacing w:val="5"/>
          <w:sz w:val="21"/>
          <w:szCs w:val="21"/>
        </w:rPr>
        <w:t xml:space="preserve">prize categories for our </w:t>
      </w:r>
      <w:r w:rsidR="00ED42B9" w:rsidRPr="00D619BA">
        <w:rPr>
          <w:rFonts w:ascii="arimo" w:eastAsia="Times New Roman" w:hAnsi="arimo" w:cs="Times New Roman"/>
          <w:color w:val="222A35" w:themeColor="text2" w:themeShade="80"/>
          <w:spacing w:val="5"/>
          <w:sz w:val="21"/>
          <w:szCs w:val="21"/>
        </w:rPr>
        <w:t>s</w:t>
      </w:r>
      <w:r w:rsidR="00C02114" w:rsidRPr="00D619BA">
        <w:rPr>
          <w:rFonts w:ascii="arimo" w:eastAsia="Times New Roman" w:hAnsi="arimo" w:cs="Times New Roman"/>
          <w:color w:val="222A35" w:themeColor="text2" w:themeShade="80"/>
          <w:spacing w:val="5"/>
          <w:sz w:val="21"/>
          <w:szCs w:val="21"/>
        </w:rPr>
        <w:t>tudent</w:t>
      </w:r>
      <w:r w:rsidR="0048495A" w:rsidRPr="00D619BA">
        <w:rPr>
          <w:rFonts w:ascii="arimo" w:eastAsia="Times New Roman" w:hAnsi="arimo" w:cs="Times New Roman"/>
          <w:color w:val="222A35" w:themeColor="text2" w:themeShade="80"/>
          <w:spacing w:val="5"/>
          <w:sz w:val="21"/>
          <w:szCs w:val="21"/>
        </w:rPr>
        <w:t xml:space="preserve"> builders! </w:t>
      </w:r>
      <w:r w:rsidR="00C02114" w:rsidRPr="00D619BA">
        <w:rPr>
          <w:rFonts w:ascii="arimo" w:eastAsia="Times New Roman" w:hAnsi="arimo" w:cs="Times New Roman"/>
          <w:color w:val="222A35" w:themeColor="text2" w:themeShade="80"/>
          <w:spacing w:val="5"/>
          <w:sz w:val="21"/>
          <w:szCs w:val="21"/>
        </w:rPr>
        <w:t xml:space="preserve">Tickets to vote for your favorite sculpture will be on sale at the Midland Mall food court during mall hours from February 21-February 28, 2020. </w:t>
      </w:r>
      <w:r w:rsidR="00C02114" w:rsidRPr="00D619BA">
        <w:rPr>
          <w:rFonts w:ascii="arimo" w:eastAsia="Times New Roman" w:hAnsi="arimo" w:cs="Times New Roman"/>
          <w:b/>
          <w:bCs/>
          <w:color w:val="222A35" w:themeColor="text2" w:themeShade="80"/>
          <w:spacing w:val="5"/>
          <w:sz w:val="21"/>
          <w:szCs w:val="21"/>
        </w:rPr>
        <w:t>$1 = 1 vote!</w:t>
      </w:r>
      <w:r w:rsidR="00C02114" w:rsidRPr="00D619BA">
        <w:rPr>
          <w:rFonts w:ascii="arimo" w:eastAsia="Times New Roman" w:hAnsi="arimo" w:cs="Times New Roman"/>
          <w:color w:val="222A35" w:themeColor="text2" w:themeShade="80"/>
          <w:spacing w:val="5"/>
          <w:sz w:val="21"/>
          <w:szCs w:val="21"/>
        </w:rPr>
        <w:t xml:space="preserve"> </w:t>
      </w:r>
      <w:r w:rsidR="008411CD" w:rsidRPr="00D619BA">
        <w:rPr>
          <w:rFonts w:ascii="arimo" w:eastAsia="Times New Roman" w:hAnsi="arimo" w:cs="Times New Roman"/>
          <w:color w:val="222A35" w:themeColor="text2" w:themeShade="80"/>
          <w:spacing w:val="5"/>
          <w:sz w:val="21"/>
          <w:szCs w:val="21"/>
        </w:rPr>
        <w:t>Vote as often as you like.</w:t>
      </w:r>
      <w:r w:rsidR="00815CB2" w:rsidRPr="00D619BA">
        <w:rPr>
          <w:rFonts w:ascii="arimo" w:eastAsia="Times New Roman" w:hAnsi="arimo" w:cs="Times New Roman"/>
          <w:color w:val="222A35" w:themeColor="text2" w:themeShade="80"/>
          <w:spacing w:val="5"/>
          <w:sz w:val="21"/>
          <w:szCs w:val="21"/>
        </w:rPr>
        <w:t xml:space="preserve"> </w:t>
      </w:r>
      <w:r w:rsidR="00C02114" w:rsidRPr="00D619BA">
        <w:rPr>
          <w:rFonts w:ascii="arimo" w:eastAsia="Times New Roman" w:hAnsi="arimo" w:cs="Times New Roman"/>
          <w:color w:val="222A35" w:themeColor="text2" w:themeShade="80"/>
          <w:spacing w:val="5"/>
          <w:sz w:val="21"/>
          <w:szCs w:val="21"/>
        </w:rPr>
        <w:t>The People’s Choice Award will be announced on Saturday, February 29, 2020 at 12:00 PM at</w:t>
      </w:r>
      <w:r w:rsidR="00005AE4" w:rsidRPr="00D619BA">
        <w:rPr>
          <w:rFonts w:ascii="arimo" w:eastAsia="Times New Roman" w:hAnsi="arimo" w:cs="Times New Roman"/>
          <w:color w:val="222A35" w:themeColor="text2" w:themeShade="80"/>
          <w:spacing w:val="5"/>
          <w:sz w:val="21"/>
          <w:szCs w:val="21"/>
        </w:rPr>
        <w:t xml:space="preserve"> the</w:t>
      </w:r>
      <w:r w:rsidR="00C02114" w:rsidRPr="00D619BA">
        <w:rPr>
          <w:rFonts w:ascii="arimo" w:eastAsia="Times New Roman" w:hAnsi="arimo" w:cs="Times New Roman"/>
          <w:color w:val="222A35" w:themeColor="text2" w:themeShade="80"/>
          <w:spacing w:val="5"/>
          <w:sz w:val="21"/>
          <w:szCs w:val="21"/>
        </w:rPr>
        <w:t xml:space="preserve"> Midland Mall</w:t>
      </w:r>
      <w:r w:rsidR="006C7ADF" w:rsidRPr="00D619BA">
        <w:rPr>
          <w:rFonts w:ascii="arimo" w:eastAsia="Times New Roman" w:hAnsi="arimo" w:cs="Times New Roman"/>
          <w:color w:val="222A35" w:themeColor="text2" w:themeShade="80"/>
          <w:spacing w:val="5"/>
          <w:sz w:val="21"/>
          <w:szCs w:val="21"/>
        </w:rPr>
        <w:t xml:space="preserve"> Center Court</w:t>
      </w:r>
      <w:r w:rsidR="00C02114" w:rsidRPr="00D619BA">
        <w:rPr>
          <w:rFonts w:ascii="arimo" w:eastAsia="Times New Roman" w:hAnsi="arimo" w:cs="Times New Roman"/>
          <w:color w:val="222A35" w:themeColor="text2" w:themeShade="80"/>
          <w:spacing w:val="5"/>
          <w:sz w:val="21"/>
          <w:szCs w:val="21"/>
        </w:rPr>
        <w:t xml:space="preserve">. </w:t>
      </w:r>
    </w:p>
    <w:p w:rsidR="00A34792" w:rsidRPr="00D619BA" w:rsidRDefault="00A34792" w:rsidP="00A34792">
      <w:pPr>
        <w:spacing w:after="0" w:line="420" w:lineRule="atLeast"/>
        <w:rPr>
          <w:rFonts w:ascii="arimo" w:eastAsia="Times New Roman" w:hAnsi="arimo" w:cs="Times New Roman"/>
          <w:b/>
          <w:bCs/>
          <w:color w:val="222A35" w:themeColor="text2" w:themeShade="80"/>
          <w:spacing w:val="5"/>
          <w:sz w:val="21"/>
          <w:szCs w:val="21"/>
        </w:rPr>
      </w:pPr>
      <w:bookmarkStart w:id="7" w:name="Whatare"/>
      <w:bookmarkEnd w:id="7"/>
    </w:p>
    <w:p w:rsidR="00A34792" w:rsidRPr="00D619BA" w:rsidRDefault="00A34792" w:rsidP="00A34792">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How “CAN” I help fight hunger?</w:t>
      </w:r>
    </w:p>
    <w:p w:rsidR="00A34792" w:rsidRPr="00D619BA" w:rsidRDefault="00F4628A" w:rsidP="00A34792">
      <w:pPr>
        <w:spacing w:after="0" w:line="420" w:lineRule="atLeast"/>
        <w:rPr>
          <w:rFonts w:ascii="arimo" w:eastAsia="Times New Roman" w:hAnsi="arimo" w:cs="Times New Roman"/>
          <w:color w:val="222A35" w:themeColor="text2" w:themeShade="80"/>
          <w:spacing w:val="5"/>
          <w:sz w:val="21"/>
          <w:szCs w:val="21"/>
        </w:rPr>
      </w:pPr>
      <w:r w:rsidRPr="00D619BA">
        <w:rPr>
          <w:noProof/>
          <w:color w:val="222A35" w:themeColor="text2" w:themeShade="80"/>
        </w:rPr>
        <w:drawing>
          <wp:anchor distT="0" distB="0" distL="114300" distR="114300" simplePos="0" relativeHeight="251668480" behindDoc="0" locked="0" layoutInCell="1" allowOverlap="1">
            <wp:simplePos x="0" y="0"/>
            <wp:positionH relativeFrom="margin">
              <wp:posOffset>4610100</wp:posOffset>
            </wp:positionH>
            <wp:positionV relativeFrom="paragraph">
              <wp:posOffset>818515</wp:posOffset>
            </wp:positionV>
            <wp:extent cx="1150620" cy="1133475"/>
            <wp:effectExtent l="0" t="0" r="0" b="9525"/>
            <wp:wrapThrough wrapText="bothSides">
              <wp:wrapPolygon edited="0">
                <wp:start x="0" y="0"/>
                <wp:lineTo x="0" y="21418"/>
                <wp:lineTo x="21099" y="21418"/>
                <wp:lineTo x="210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0620" cy="1133475"/>
                    </a:xfrm>
                    <a:prstGeom prst="rect">
                      <a:avLst/>
                    </a:prstGeom>
                  </pic:spPr>
                </pic:pic>
              </a:graphicData>
            </a:graphic>
          </wp:anchor>
        </w:drawing>
      </w:r>
      <w:r w:rsidR="00A34792" w:rsidRPr="00D619BA">
        <w:rPr>
          <w:rFonts w:ascii="arimo" w:eastAsia="Times New Roman" w:hAnsi="arimo" w:cs="Times New Roman"/>
          <w:color w:val="222A35" w:themeColor="text2" w:themeShade="80"/>
          <w:spacing w:val="5"/>
          <w:sz w:val="21"/>
          <w:szCs w:val="21"/>
        </w:rPr>
        <w:t xml:space="preserve">Vote for your favorite structure! Start your own </w:t>
      </w:r>
      <w:proofErr w:type="spellStart"/>
      <w:r w:rsidR="00A34792" w:rsidRPr="00D619BA">
        <w:rPr>
          <w:rFonts w:ascii="arimo" w:eastAsia="Times New Roman" w:hAnsi="arimo" w:cs="Times New Roman"/>
          <w:color w:val="222A35" w:themeColor="text2" w:themeShade="80"/>
          <w:spacing w:val="5"/>
          <w:sz w:val="21"/>
          <w:szCs w:val="21"/>
        </w:rPr>
        <w:t>Canstruction</w:t>
      </w:r>
      <w:proofErr w:type="spellEnd"/>
      <w:r w:rsidR="00A34792" w:rsidRPr="00D619BA">
        <w:rPr>
          <w:rFonts w:ascii="arimo" w:eastAsia="Times New Roman" w:hAnsi="arimo" w:cs="Times New Roman"/>
          <w:color w:val="222A35" w:themeColor="text2" w:themeShade="80"/>
          <w:spacing w:val="5"/>
          <w:sz w:val="21"/>
          <w:szCs w:val="21"/>
        </w:rPr>
        <w:t xml:space="preserve"> Midland fundraising team at </w:t>
      </w:r>
      <w:hyperlink r:id="rId21" w:history="1">
        <w:r w:rsidR="00A34792" w:rsidRPr="00D619BA">
          <w:rPr>
            <w:rStyle w:val="Hyperlink"/>
            <w:rFonts w:ascii="arimo" w:eastAsia="Times New Roman" w:hAnsi="arimo" w:cs="Times New Roman"/>
            <w:color w:val="222A35" w:themeColor="text2" w:themeShade="80"/>
            <w:spacing w:val="5"/>
            <w:sz w:val="21"/>
            <w:szCs w:val="21"/>
          </w:rPr>
          <w:t>https://www.justgiving.com/campaign/canstructionmidland</w:t>
        </w:r>
      </w:hyperlink>
      <w:r w:rsidR="00A34792" w:rsidRPr="00D619BA">
        <w:rPr>
          <w:rFonts w:ascii="arimo" w:eastAsia="Times New Roman" w:hAnsi="arimo" w:cs="Times New Roman"/>
          <w:color w:val="222A35" w:themeColor="text2" w:themeShade="80"/>
          <w:spacing w:val="5"/>
          <w:sz w:val="21"/>
          <w:szCs w:val="21"/>
        </w:rPr>
        <w:t xml:space="preserve">. Host a food drive! Volunteer! Reduce food waste! Tell others about EFPN! Like us on Facebook! Donate online at </w:t>
      </w:r>
      <w:hyperlink r:id="rId22" w:history="1">
        <w:r w:rsidR="00A34792" w:rsidRPr="00D619BA">
          <w:rPr>
            <w:rStyle w:val="Hyperlink"/>
            <w:rFonts w:ascii="arimo" w:eastAsia="Times New Roman" w:hAnsi="arimo" w:cs="Times New Roman"/>
            <w:color w:val="222A35" w:themeColor="text2" w:themeShade="80"/>
            <w:spacing w:val="5"/>
            <w:sz w:val="21"/>
            <w:szCs w:val="21"/>
          </w:rPr>
          <w:t>www.midlandcountyefpn.org</w:t>
        </w:r>
      </w:hyperlink>
      <w:r w:rsidR="00A34792" w:rsidRPr="00D619BA">
        <w:rPr>
          <w:rFonts w:ascii="arimo" w:eastAsia="Times New Roman" w:hAnsi="arimo" w:cs="Times New Roman"/>
          <w:color w:val="222A35" w:themeColor="text2" w:themeShade="80"/>
          <w:spacing w:val="5"/>
          <w:sz w:val="21"/>
          <w:szCs w:val="21"/>
        </w:rPr>
        <w:t>! You CAN make a difference!</w:t>
      </w:r>
      <w:r w:rsidRPr="00F4628A">
        <w:rPr>
          <w:noProof/>
          <w:color w:val="222A35" w:themeColor="text2" w:themeShade="80"/>
        </w:rPr>
        <w:t xml:space="preserve"> </w:t>
      </w:r>
    </w:p>
    <w:p w:rsidR="00A34792" w:rsidRPr="00D619BA" w:rsidRDefault="00A34792" w:rsidP="00A34792">
      <w:pPr>
        <w:spacing w:after="0" w:line="420" w:lineRule="atLeast"/>
        <w:jc w:val="right"/>
        <w:rPr>
          <w:rFonts w:ascii="arimo" w:eastAsia="Times New Roman" w:hAnsi="arimo" w:cs="Times New Roman"/>
          <w:b/>
          <w:bCs/>
          <w:color w:val="222A35" w:themeColor="text2" w:themeShade="80"/>
          <w:spacing w:val="5"/>
          <w:sz w:val="21"/>
          <w:szCs w:val="21"/>
        </w:rPr>
      </w:pPr>
    </w:p>
    <w:p w:rsidR="0048495A" w:rsidRPr="00D619BA" w:rsidRDefault="0048495A" w:rsidP="00A34792">
      <w:pPr>
        <w:spacing w:after="0" w:line="420" w:lineRule="atLeast"/>
        <w:rPr>
          <w:rFonts w:ascii="arimo" w:eastAsia="Times New Roman" w:hAnsi="arimo" w:cs="Times New Roman"/>
          <w:color w:val="222A35" w:themeColor="text2" w:themeShade="80"/>
          <w:spacing w:val="5"/>
          <w:sz w:val="21"/>
          <w:szCs w:val="21"/>
        </w:rPr>
      </w:pPr>
      <w:bookmarkStart w:id="8" w:name="CanTours"/>
      <w:bookmarkStart w:id="9" w:name="Who"/>
      <w:bookmarkStart w:id="10" w:name="Whatcost"/>
      <w:bookmarkStart w:id="11" w:name="Small"/>
      <w:bookmarkEnd w:id="8"/>
      <w:bookmarkEnd w:id="9"/>
      <w:bookmarkEnd w:id="10"/>
      <w:bookmarkEnd w:id="11"/>
      <w:r w:rsidRPr="00D619BA">
        <w:rPr>
          <w:rFonts w:ascii="arimo" w:eastAsia="Times New Roman" w:hAnsi="arimo" w:cs="Times New Roman"/>
          <w:b/>
          <w:bCs/>
          <w:color w:val="222A35" w:themeColor="text2" w:themeShade="80"/>
          <w:spacing w:val="5"/>
          <w:sz w:val="21"/>
          <w:szCs w:val="21"/>
        </w:rPr>
        <w:t>Is our donation tax deductible?</w:t>
      </w:r>
      <w:r w:rsidRPr="00D619BA">
        <w:rPr>
          <w:rFonts w:ascii="arimo" w:eastAsia="Times New Roman" w:hAnsi="arimo" w:cs="Times New Roman"/>
          <w:color w:val="222A35" w:themeColor="text2" w:themeShade="80"/>
          <w:spacing w:val="5"/>
          <w:sz w:val="21"/>
          <w:szCs w:val="21"/>
        </w:rPr>
        <w:br/>
      </w:r>
      <w:r w:rsidR="00C02114" w:rsidRPr="00D619BA">
        <w:rPr>
          <w:rFonts w:ascii="arimo" w:eastAsia="Times New Roman" w:hAnsi="arimo" w:cs="Times New Roman"/>
          <w:color w:val="222A35" w:themeColor="text2" w:themeShade="80"/>
          <w:spacing w:val="5"/>
          <w:sz w:val="21"/>
          <w:szCs w:val="21"/>
        </w:rPr>
        <w:t>Yes. Midland County Emergency Food Pantry Network (EFPN) is a 501(c)(3) non</w:t>
      </w:r>
      <w:r w:rsidR="00554BDF" w:rsidRPr="00D619BA">
        <w:rPr>
          <w:rFonts w:ascii="arimo" w:eastAsia="Times New Roman" w:hAnsi="arimo" w:cs="Times New Roman"/>
          <w:color w:val="222A35" w:themeColor="text2" w:themeShade="80"/>
          <w:spacing w:val="5"/>
          <w:sz w:val="21"/>
          <w:szCs w:val="21"/>
        </w:rPr>
        <w:t>-</w:t>
      </w:r>
      <w:r w:rsidR="00C02114" w:rsidRPr="00D619BA">
        <w:rPr>
          <w:rFonts w:ascii="arimo" w:eastAsia="Times New Roman" w:hAnsi="arimo" w:cs="Times New Roman"/>
          <w:color w:val="222A35" w:themeColor="text2" w:themeShade="80"/>
          <w:spacing w:val="5"/>
          <w:sz w:val="21"/>
          <w:szCs w:val="21"/>
        </w:rPr>
        <w:t xml:space="preserve">profit organization.  You can make a donation online at </w:t>
      </w:r>
      <w:hyperlink r:id="rId23" w:history="1">
        <w:r w:rsidR="00C02114" w:rsidRPr="00D619BA">
          <w:rPr>
            <w:rStyle w:val="Hyperlink"/>
            <w:rFonts w:ascii="arimo" w:eastAsia="Times New Roman" w:hAnsi="arimo" w:cs="Times New Roman"/>
            <w:color w:val="222A35" w:themeColor="text2" w:themeShade="80"/>
            <w:spacing w:val="5"/>
            <w:sz w:val="21"/>
            <w:szCs w:val="21"/>
          </w:rPr>
          <w:t>www.midlandcountyefpn.org</w:t>
        </w:r>
      </w:hyperlink>
      <w:r w:rsidR="00C02114" w:rsidRPr="00D619BA">
        <w:rPr>
          <w:rFonts w:ascii="arimo" w:eastAsia="Times New Roman" w:hAnsi="arimo" w:cs="Times New Roman"/>
          <w:color w:val="222A35" w:themeColor="text2" w:themeShade="80"/>
          <w:spacing w:val="5"/>
          <w:sz w:val="21"/>
          <w:szCs w:val="21"/>
        </w:rPr>
        <w:t xml:space="preserve"> or via mail to Midland County Emergency Food Pantry Network, P.O. Box 2521, Midland, MI 48641-2521.  </w:t>
      </w:r>
      <w:r w:rsidRPr="00D619BA">
        <w:rPr>
          <w:rFonts w:ascii="arimo" w:eastAsia="Times New Roman" w:hAnsi="arimo" w:cs="Times New Roman"/>
          <w:color w:val="222A35" w:themeColor="text2" w:themeShade="80"/>
          <w:spacing w:val="5"/>
          <w:sz w:val="21"/>
          <w:szCs w:val="21"/>
        </w:rPr>
        <w:t xml:space="preserve">All food and financial proceeds from </w:t>
      </w:r>
      <w:proofErr w:type="spellStart"/>
      <w:r w:rsidRPr="00D619BA">
        <w:rPr>
          <w:rFonts w:ascii="arimo" w:eastAsia="Times New Roman" w:hAnsi="arimo" w:cs="Times New Roman"/>
          <w:color w:val="222A35" w:themeColor="text2" w:themeShade="80"/>
          <w:spacing w:val="5"/>
          <w:sz w:val="21"/>
          <w:szCs w:val="21"/>
        </w:rPr>
        <w:t>Canstruction</w:t>
      </w:r>
      <w:proofErr w:type="spellEnd"/>
      <w:r w:rsidRPr="00D619BA">
        <w:rPr>
          <w:rFonts w:ascii="arimo" w:eastAsia="Times New Roman" w:hAnsi="arimo" w:cs="Times New Roman"/>
          <w:color w:val="222A35" w:themeColor="text2" w:themeShade="80"/>
          <w:spacing w:val="5"/>
          <w:sz w:val="21"/>
          <w:szCs w:val="21"/>
        </w:rPr>
        <w:t xml:space="preserve"> Midland</w:t>
      </w:r>
      <w:r w:rsidR="00C02114" w:rsidRPr="00D619BA">
        <w:rPr>
          <w:rFonts w:ascii="arimo" w:eastAsia="Times New Roman" w:hAnsi="arimo" w:cs="Times New Roman"/>
          <w:color w:val="222A35" w:themeColor="text2" w:themeShade="80"/>
          <w:spacing w:val="5"/>
          <w:sz w:val="21"/>
          <w:szCs w:val="21"/>
        </w:rPr>
        <w:t xml:space="preserve"> benefit EFPN.</w:t>
      </w:r>
    </w:p>
    <w:p w:rsidR="00526454" w:rsidRPr="00D619BA" w:rsidRDefault="00526454" w:rsidP="00C02114">
      <w:pPr>
        <w:spacing w:after="0" w:line="420" w:lineRule="atLeast"/>
        <w:rPr>
          <w:rFonts w:ascii="arimo" w:eastAsia="Times New Roman" w:hAnsi="arimo" w:cs="Times New Roman"/>
          <w:color w:val="222A35" w:themeColor="text2" w:themeShade="80"/>
          <w:spacing w:val="5"/>
          <w:sz w:val="21"/>
          <w:szCs w:val="21"/>
        </w:rPr>
      </w:pPr>
    </w:p>
    <w:p w:rsidR="003F1CED" w:rsidRPr="00D619BA" w:rsidRDefault="008309C2" w:rsidP="00C02114">
      <w:pPr>
        <w:spacing w:after="0" w:line="420" w:lineRule="atLeast"/>
        <w:rPr>
          <w:rFonts w:ascii="arimo" w:eastAsia="Times New Roman" w:hAnsi="arimo" w:cs="Times New Roman"/>
          <w:b/>
          <w:bCs/>
          <w:color w:val="222A35" w:themeColor="text2" w:themeShade="80"/>
          <w:spacing w:val="5"/>
          <w:sz w:val="21"/>
          <w:szCs w:val="21"/>
        </w:rPr>
      </w:pPr>
      <w:r>
        <w:rPr>
          <w:rFonts w:ascii="arimo" w:eastAsia="Times New Roman" w:hAnsi="arimo" w:cs="Times New Roman"/>
          <w:b/>
          <w:bCs/>
          <w:color w:val="222A35" w:themeColor="text2" w:themeShade="80"/>
          <w:spacing w:val="5"/>
          <w:sz w:val="21"/>
          <w:szCs w:val="21"/>
        </w:rPr>
        <w:t xml:space="preserve">I need </w:t>
      </w:r>
      <w:r w:rsidR="00756129">
        <w:rPr>
          <w:rFonts w:ascii="arimo" w:eastAsia="Times New Roman" w:hAnsi="arimo" w:cs="Times New Roman"/>
          <w:b/>
          <w:bCs/>
          <w:color w:val="222A35" w:themeColor="text2" w:themeShade="80"/>
          <w:spacing w:val="5"/>
          <w:sz w:val="21"/>
          <w:szCs w:val="21"/>
        </w:rPr>
        <w:t xml:space="preserve">food. </w:t>
      </w:r>
      <w:r w:rsidR="003F1CED" w:rsidRPr="00D619BA">
        <w:rPr>
          <w:rFonts w:ascii="arimo" w:eastAsia="Times New Roman" w:hAnsi="arimo" w:cs="Times New Roman"/>
          <w:b/>
          <w:bCs/>
          <w:color w:val="222A35" w:themeColor="text2" w:themeShade="80"/>
          <w:spacing w:val="5"/>
          <w:sz w:val="21"/>
          <w:szCs w:val="21"/>
        </w:rPr>
        <w:t>How can I get help?</w:t>
      </w:r>
    </w:p>
    <w:p w:rsidR="00A82C7F" w:rsidRPr="00D619BA" w:rsidRDefault="003F1CED" w:rsidP="00BC122E">
      <w:pPr>
        <w:spacing w:after="0" w:line="420" w:lineRule="atLeast"/>
        <w:rPr>
          <w:rFonts w:ascii="arimo" w:eastAsia="Times New Roman" w:hAnsi="arimo" w:cs="Times New Roman"/>
          <w:color w:val="222A35" w:themeColor="text2" w:themeShade="80"/>
          <w:spacing w:val="5"/>
          <w:sz w:val="21"/>
          <w:szCs w:val="21"/>
        </w:rPr>
      </w:pPr>
      <w:r w:rsidRPr="00D619BA">
        <w:rPr>
          <w:rFonts w:ascii="arimo" w:eastAsia="Times New Roman" w:hAnsi="arimo" w:cs="Times New Roman"/>
          <w:color w:val="222A35" w:themeColor="text2" w:themeShade="80"/>
          <w:spacing w:val="5"/>
          <w:sz w:val="21"/>
          <w:szCs w:val="21"/>
        </w:rPr>
        <w:t>Call 2-1-1.  Don’t go without, we’re here to help.</w:t>
      </w:r>
    </w:p>
    <w:p w:rsidR="003F3559" w:rsidRPr="00D619BA" w:rsidRDefault="003F3559" w:rsidP="00F436A8">
      <w:pPr>
        <w:spacing w:after="0" w:line="420" w:lineRule="atLeast"/>
        <w:jc w:val="center"/>
        <w:rPr>
          <w:rFonts w:ascii="arimo" w:eastAsia="Times New Roman" w:hAnsi="arimo" w:cs="Times New Roman"/>
          <w:color w:val="222A35" w:themeColor="text2" w:themeShade="80"/>
          <w:spacing w:val="5"/>
          <w:sz w:val="21"/>
          <w:szCs w:val="21"/>
        </w:rPr>
      </w:pPr>
    </w:p>
    <w:p w:rsidR="003F3559" w:rsidRPr="00D619BA" w:rsidRDefault="003F3559" w:rsidP="00781344">
      <w:pPr>
        <w:spacing w:after="0" w:line="420" w:lineRule="atLeast"/>
        <w:rPr>
          <w:color w:val="222A35" w:themeColor="text2" w:themeShade="80"/>
          <w:sz w:val="21"/>
          <w:szCs w:val="21"/>
        </w:rPr>
      </w:pPr>
      <w:r w:rsidRPr="00D619BA">
        <w:rPr>
          <w:rFonts w:ascii="arimo" w:eastAsia="Times New Roman" w:hAnsi="arimo" w:cs="Times New Roman"/>
          <w:b/>
          <w:bCs/>
          <w:color w:val="222A35" w:themeColor="text2" w:themeShade="80"/>
          <w:spacing w:val="5"/>
          <w:sz w:val="21"/>
          <w:szCs w:val="21"/>
        </w:rPr>
        <w:t>canstruction.org</w:t>
      </w:r>
      <w:r w:rsidRPr="00D619BA">
        <w:rPr>
          <w:rFonts w:ascii="arimo" w:eastAsia="Times New Roman" w:hAnsi="arimo" w:cs="Times New Roman"/>
          <w:color w:val="222A35" w:themeColor="text2" w:themeShade="80"/>
          <w:spacing w:val="5"/>
          <w:sz w:val="21"/>
          <w:szCs w:val="21"/>
        </w:rPr>
        <w:t xml:space="preserve"> </w:t>
      </w:r>
      <w:r w:rsidR="00FA54A4" w:rsidRPr="00D619BA">
        <w:rPr>
          <w:rFonts w:ascii="arimo" w:eastAsia="Times New Roman" w:hAnsi="arimo" w:cs="Times New Roman"/>
          <w:color w:val="222A35" w:themeColor="text2" w:themeShade="80"/>
          <w:spacing w:val="5"/>
          <w:sz w:val="21"/>
          <w:szCs w:val="21"/>
        </w:rPr>
        <w:t>and</w:t>
      </w:r>
      <w:r w:rsidRPr="00D619BA">
        <w:rPr>
          <w:rFonts w:ascii="arimo" w:eastAsia="Times New Roman" w:hAnsi="arimo" w:cs="Times New Roman"/>
          <w:color w:val="222A35" w:themeColor="text2" w:themeShade="80"/>
          <w:spacing w:val="5"/>
          <w:sz w:val="21"/>
          <w:szCs w:val="21"/>
        </w:rPr>
        <w:t xml:space="preserve"> </w:t>
      </w:r>
      <w:r w:rsidRPr="00D619BA">
        <w:rPr>
          <w:rFonts w:ascii="arimo" w:eastAsia="Times New Roman" w:hAnsi="arimo" w:cs="Times New Roman"/>
          <w:b/>
          <w:bCs/>
          <w:color w:val="222A35" w:themeColor="text2" w:themeShade="80"/>
          <w:spacing w:val="5"/>
          <w:sz w:val="21"/>
          <w:szCs w:val="21"/>
        </w:rPr>
        <w:t>midlandcountyefpn.org</w:t>
      </w:r>
      <w:r w:rsidRPr="00D619BA">
        <w:rPr>
          <w:rFonts w:ascii="arimo" w:eastAsia="Times New Roman" w:hAnsi="arimo" w:cs="Times New Roman"/>
          <w:color w:val="222A35" w:themeColor="text2" w:themeShade="80"/>
          <w:spacing w:val="5"/>
          <w:sz w:val="21"/>
          <w:szCs w:val="21"/>
        </w:rPr>
        <w:t xml:space="preserve">  </w:t>
      </w:r>
      <w:r w:rsidR="00781344">
        <w:rPr>
          <w:rFonts w:ascii="arimo" w:eastAsia="Times New Roman" w:hAnsi="arimo" w:cs="Times New Roman"/>
          <w:color w:val="222A35" w:themeColor="text2" w:themeShade="80"/>
          <w:spacing w:val="5"/>
          <w:sz w:val="21"/>
          <w:szCs w:val="21"/>
        </w:rPr>
        <w:tab/>
      </w:r>
      <w:r w:rsidR="00781344">
        <w:rPr>
          <w:rFonts w:ascii="arimo" w:eastAsia="Times New Roman" w:hAnsi="arimo" w:cs="Times New Roman"/>
          <w:color w:val="222A35" w:themeColor="text2" w:themeShade="80"/>
          <w:spacing w:val="5"/>
          <w:sz w:val="21"/>
          <w:szCs w:val="21"/>
        </w:rPr>
        <w:tab/>
      </w:r>
      <w:r w:rsidRPr="00D619BA">
        <w:rPr>
          <w:rFonts w:ascii="arimo" w:eastAsia="Times New Roman" w:hAnsi="arimo" w:cs="Times New Roman"/>
          <w:color w:val="222A35" w:themeColor="text2" w:themeShade="80"/>
          <w:spacing w:val="5"/>
          <w:sz w:val="21"/>
          <w:szCs w:val="21"/>
        </w:rPr>
        <w:t>Facebook.com/</w:t>
      </w:r>
      <w:proofErr w:type="spellStart"/>
      <w:r w:rsidRPr="00D619BA">
        <w:rPr>
          <w:rFonts w:ascii="arimo" w:eastAsia="Times New Roman" w:hAnsi="arimo" w:cs="Times New Roman"/>
          <w:b/>
          <w:bCs/>
          <w:color w:val="222A35" w:themeColor="text2" w:themeShade="80"/>
          <w:spacing w:val="5"/>
          <w:sz w:val="21"/>
          <w:szCs w:val="21"/>
        </w:rPr>
        <w:t>canstructionmidland</w:t>
      </w:r>
      <w:proofErr w:type="spellEnd"/>
    </w:p>
    <w:p w:rsidR="003F3559" w:rsidRPr="00D619BA" w:rsidRDefault="0034263E" w:rsidP="00F436A8">
      <w:pPr>
        <w:spacing w:after="0" w:line="420" w:lineRule="atLeast"/>
        <w:jc w:val="center"/>
        <w:rPr>
          <w:rFonts w:ascii="arimo" w:eastAsia="Times New Roman" w:hAnsi="arimo" w:cs="Times New Roman"/>
          <w:b/>
          <w:bCs/>
          <w:color w:val="222A35" w:themeColor="text2" w:themeShade="80"/>
          <w:spacing w:val="5"/>
          <w:sz w:val="21"/>
          <w:szCs w:val="21"/>
        </w:rPr>
      </w:pPr>
      <w:r w:rsidRPr="00D619BA">
        <w:rPr>
          <w:rFonts w:ascii="arimo" w:eastAsia="Times New Roman" w:hAnsi="arimo" w:cs="Times New Roman"/>
          <w:b/>
          <w:bCs/>
          <w:color w:val="222A35" w:themeColor="text2" w:themeShade="80"/>
          <w:spacing w:val="5"/>
          <w:sz w:val="21"/>
          <w:szCs w:val="21"/>
        </w:rPr>
        <w:t>canstructionmidland@gmail.com</w:t>
      </w:r>
    </w:p>
    <w:sectPr w:rsidR="003F3559" w:rsidRPr="00D619BA" w:rsidSect="000F5634">
      <w:headerReference w:type="first" r:id="rId24"/>
      <w:pgSz w:w="12240" w:h="15840"/>
      <w:pgMar w:top="144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8C" w:rsidRDefault="00302F8C" w:rsidP="006A5AE6">
      <w:pPr>
        <w:spacing w:after="0" w:line="240" w:lineRule="auto"/>
      </w:pPr>
      <w:r>
        <w:separator/>
      </w:r>
    </w:p>
  </w:endnote>
  <w:endnote w:type="continuationSeparator" w:id="0">
    <w:p w:rsidR="00302F8C" w:rsidRDefault="00302F8C" w:rsidP="006A5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8C" w:rsidRDefault="00302F8C" w:rsidP="006A5AE6">
      <w:pPr>
        <w:spacing w:after="0" w:line="240" w:lineRule="auto"/>
      </w:pPr>
      <w:r>
        <w:separator/>
      </w:r>
    </w:p>
  </w:footnote>
  <w:footnote w:type="continuationSeparator" w:id="0">
    <w:p w:rsidR="00302F8C" w:rsidRDefault="00302F8C" w:rsidP="006A5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34" w:rsidRDefault="000F5634">
    <w:pPr>
      <w:pStyle w:val="Header"/>
    </w:pPr>
    <w:r w:rsidRPr="003F1CED">
      <w:rPr>
        <w:noProof/>
      </w:rPr>
      <w:drawing>
        <wp:inline distT="0" distB="0" distL="0" distR="0">
          <wp:extent cx="2814638" cy="9429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25374" cy="9465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8495A"/>
    <w:rsid w:val="00005AE4"/>
    <w:rsid w:val="000F5634"/>
    <w:rsid w:val="00110235"/>
    <w:rsid w:val="00175C7E"/>
    <w:rsid w:val="002A5E91"/>
    <w:rsid w:val="00302F8C"/>
    <w:rsid w:val="0034263E"/>
    <w:rsid w:val="00350722"/>
    <w:rsid w:val="003966E0"/>
    <w:rsid w:val="003C283D"/>
    <w:rsid w:val="003F1CED"/>
    <w:rsid w:val="003F3559"/>
    <w:rsid w:val="004109A7"/>
    <w:rsid w:val="004477F0"/>
    <w:rsid w:val="0048495A"/>
    <w:rsid w:val="004D16D3"/>
    <w:rsid w:val="004D5DFB"/>
    <w:rsid w:val="00512EAC"/>
    <w:rsid w:val="00526454"/>
    <w:rsid w:val="00554BDF"/>
    <w:rsid w:val="005948C6"/>
    <w:rsid w:val="005C2088"/>
    <w:rsid w:val="006A5AE6"/>
    <w:rsid w:val="006C7ADF"/>
    <w:rsid w:val="00750549"/>
    <w:rsid w:val="00756129"/>
    <w:rsid w:val="00761E22"/>
    <w:rsid w:val="007665DA"/>
    <w:rsid w:val="00781344"/>
    <w:rsid w:val="00815CB2"/>
    <w:rsid w:val="008309C2"/>
    <w:rsid w:val="008351DD"/>
    <w:rsid w:val="008411CD"/>
    <w:rsid w:val="00844C05"/>
    <w:rsid w:val="00875636"/>
    <w:rsid w:val="008B5CC1"/>
    <w:rsid w:val="00926016"/>
    <w:rsid w:val="009374E4"/>
    <w:rsid w:val="00973EC2"/>
    <w:rsid w:val="00987D7B"/>
    <w:rsid w:val="009A05BE"/>
    <w:rsid w:val="00A06C13"/>
    <w:rsid w:val="00A34792"/>
    <w:rsid w:val="00A500D1"/>
    <w:rsid w:val="00A662C4"/>
    <w:rsid w:val="00A82C7F"/>
    <w:rsid w:val="00AA117B"/>
    <w:rsid w:val="00AC3DCA"/>
    <w:rsid w:val="00AE2716"/>
    <w:rsid w:val="00B10FAA"/>
    <w:rsid w:val="00B309AF"/>
    <w:rsid w:val="00B94023"/>
    <w:rsid w:val="00BC122E"/>
    <w:rsid w:val="00C02114"/>
    <w:rsid w:val="00C348A1"/>
    <w:rsid w:val="00C9601A"/>
    <w:rsid w:val="00CC4704"/>
    <w:rsid w:val="00D04861"/>
    <w:rsid w:val="00D0769C"/>
    <w:rsid w:val="00D12059"/>
    <w:rsid w:val="00D42D35"/>
    <w:rsid w:val="00D619BA"/>
    <w:rsid w:val="00DC4A7C"/>
    <w:rsid w:val="00DD595B"/>
    <w:rsid w:val="00E24DDB"/>
    <w:rsid w:val="00E854AC"/>
    <w:rsid w:val="00ED42B9"/>
    <w:rsid w:val="00F31985"/>
    <w:rsid w:val="00F436A8"/>
    <w:rsid w:val="00F4628A"/>
    <w:rsid w:val="00FA54A4"/>
    <w:rsid w:val="00FA6AEF"/>
    <w:rsid w:val="00FD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BE"/>
  </w:style>
  <w:style w:type="paragraph" w:styleId="Heading3">
    <w:name w:val="heading 3"/>
    <w:basedOn w:val="Normal"/>
    <w:link w:val="Heading3Char"/>
    <w:uiPriority w:val="9"/>
    <w:qFormat/>
    <w:rsid w:val="00484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9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4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95A"/>
    <w:rPr>
      <w:color w:val="0000FF"/>
      <w:u w:val="single"/>
    </w:rPr>
  </w:style>
  <w:style w:type="character" w:customStyle="1" w:styleId="UnresolvedMention">
    <w:name w:val="Unresolved Mention"/>
    <w:basedOn w:val="DefaultParagraphFont"/>
    <w:uiPriority w:val="99"/>
    <w:semiHidden/>
    <w:unhideWhenUsed/>
    <w:rsid w:val="00ED42B9"/>
    <w:rPr>
      <w:color w:val="605E5C"/>
      <w:shd w:val="clear" w:color="auto" w:fill="E1DFDD"/>
    </w:rPr>
  </w:style>
  <w:style w:type="paragraph" w:styleId="Header">
    <w:name w:val="header"/>
    <w:basedOn w:val="Normal"/>
    <w:link w:val="HeaderChar"/>
    <w:uiPriority w:val="99"/>
    <w:unhideWhenUsed/>
    <w:rsid w:val="006A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E6"/>
  </w:style>
  <w:style w:type="paragraph" w:styleId="Footer">
    <w:name w:val="footer"/>
    <w:basedOn w:val="Normal"/>
    <w:link w:val="FooterChar"/>
    <w:uiPriority w:val="99"/>
    <w:unhideWhenUsed/>
    <w:rsid w:val="006A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E6"/>
  </w:style>
  <w:style w:type="table" w:styleId="TableGrid">
    <w:name w:val="Table Grid"/>
    <w:basedOn w:val="TableNormal"/>
    <w:uiPriority w:val="39"/>
    <w:rsid w:val="00DC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7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justgiving.com/campaign/canstructionmidland"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nstructionmidland@gmail.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midlandcountyefpn.org" TargetMode="Externa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midlandcountyefp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5.png"/><Relationship Id="rId4" Type="http://schemas.openxmlformats.org/officeDocument/2006/relationships/image" Target="../media/image6.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5.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C588C9-9202-4485-831D-3AF4A9EAD662}" type="doc">
      <dgm:prSet loTypeId="urn:microsoft.com/office/officeart/2008/layout/AlternatingPictureBlocks" loCatId="list" qsTypeId="urn:microsoft.com/office/officeart/2005/8/quickstyle/simple1" qsCatId="simple" csTypeId="urn:microsoft.com/office/officeart/2005/8/colors/colorful5" csCatId="colorful" phldr="1"/>
      <dgm:spPr/>
    </dgm:pt>
    <dgm:pt modelId="{2670DAE1-7D33-4D50-90E2-BF156F535510}">
      <dgm:prSet phldrT="[Text]"/>
      <dgm:spPr/>
      <dgm:t>
        <a:bodyPr/>
        <a:lstStyle/>
        <a:p>
          <a:pPr algn="ctr"/>
          <a:r>
            <a:rPr lang="en-US" b="1"/>
            <a:t>Feb. 21, 2020</a:t>
          </a:r>
        </a:p>
        <a:p>
          <a:pPr algn="ctr"/>
          <a:r>
            <a:rPr lang="en-US" b="1"/>
            <a:t>Structure Build</a:t>
          </a:r>
        </a:p>
        <a:p>
          <a:pPr algn="ctr"/>
          <a:r>
            <a:rPr lang="en-US" b="1"/>
            <a:t>8AM-1PM</a:t>
          </a:r>
        </a:p>
      </dgm:t>
    </dgm:pt>
    <dgm:pt modelId="{B8B1F0F0-6DA0-43D9-AC14-EDA4A4DAE3D0}" type="parTrans" cxnId="{419AEC14-6C69-4A4A-B932-30F3BEDCB113}">
      <dgm:prSet/>
      <dgm:spPr/>
      <dgm:t>
        <a:bodyPr/>
        <a:lstStyle/>
        <a:p>
          <a:endParaRPr lang="en-US"/>
        </a:p>
      </dgm:t>
    </dgm:pt>
    <dgm:pt modelId="{A1873FB1-EB62-4AF0-95C2-D39942CA464D}" type="sibTrans" cxnId="{419AEC14-6C69-4A4A-B932-30F3BEDCB113}">
      <dgm:prSet/>
      <dgm:spPr/>
      <dgm:t>
        <a:bodyPr/>
        <a:lstStyle/>
        <a:p>
          <a:endParaRPr lang="en-US"/>
        </a:p>
      </dgm:t>
    </dgm:pt>
    <dgm:pt modelId="{5B90688A-CE14-4B8C-A183-FCAFD36ECD47}">
      <dgm:prSet phldrT="[Text]"/>
      <dgm:spPr/>
      <dgm:t>
        <a:bodyPr/>
        <a:lstStyle/>
        <a:p>
          <a:r>
            <a:rPr lang="en-US" b="1"/>
            <a:t>Feb. 21, 2020</a:t>
          </a:r>
        </a:p>
        <a:p>
          <a:r>
            <a:rPr lang="en-US" b="1"/>
            <a:t>Technical Awards</a:t>
          </a:r>
        </a:p>
        <a:p>
          <a:r>
            <a:rPr lang="en-US" b="1"/>
            <a:t>2:30PM</a:t>
          </a:r>
        </a:p>
      </dgm:t>
    </dgm:pt>
    <dgm:pt modelId="{B69F05AA-0FF8-4511-88D3-51EB6E9E5439}" type="parTrans" cxnId="{55038934-CEFF-4AB5-A807-7C20209798F0}">
      <dgm:prSet/>
      <dgm:spPr/>
      <dgm:t>
        <a:bodyPr/>
        <a:lstStyle/>
        <a:p>
          <a:endParaRPr lang="en-US"/>
        </a:p>
      </dgm:t>
    </dgm:pt>
    <dgm:pt modelId="{F7F91A67-4ABC-4993-9246-50D34CF216EF}" type="sibTrans" cxnId="{55038934-CEFF-4AB5-A807-7C20209798F0}">
      <dgm:prSet/>
      <dgm:spPr/>
      <dgm:t>
        <a:bodyPr/>
        <a:lstStyle/>
        <a:p>
          <a:endParaRPr lang="en-US"/>
        </a:p>
      </dgm:t>
    </dgm:pt>
    <dgm:pt modelId="{C196244E-303F-4C84-B0AA-58E09160C355}">
      <dgm:prSet phldrT="[Text]"/>
      <dgm:spPr/>
      <dgm:t>
        <a:bodyPr/>
        <a:lstStyle/>
        <a:p>
          <a:r>
            <a:rPr lang="en-US" b="1"/>
            <a:t>Feb. 29, 2020</a:t>
          </a:r>
        </a:p>
        <a:p>
          <a:r>
            <a:rPr lang="en-US" b="1"/>
            <a:t>People's Choice Award</a:t>
          </a:r>
        </a:p>
        <a:p>
          <a:r>
            <a:rPr lang="en-US" b="1"/>
            <a:t>12:00PM</a:t>
          </a:r>
        </a:p>
      </dgm:t>
    </dgm:pt>
    <dgm:pt modelId="{CDCE3EAC-1473-41E6-AB4F-57A44EEB37E9}" type="parTrans" cxnId="{43C7AE69-75D6-4D4D-8F3A-9516CCE957E1}">
      <dgm:prSet/>
      <dgm:spPr/>
      <dgm:t>
        <a:bodyPr/>
        <a:lstStyle/>
        <a:p>
          <a:endParaRPr lang="en-US"/>
        </a:p>
      </dgm:t>
    </dgm:pt>
    <dgm:pt modelId="{9D792A0D-AB7C-4F83-A089-BC69FF83DEA7}" type="sibTrans" cxnId="{43C7AE69-75D6-4D4D-8F3A-9516CCE957E1}">
      <dgm:prSet/>
      <dgm:spPr/>
      <dgm:t>
        <a:bodyPr/>
        <a:lstStyle/>
        <a:p>
          <a:endParaRPr lang="en-US"/>
        </a:p>
      </dgm:t>
    </dgm:pt>
    <dgm:pt modelId="{538FA004-339C-4A71-B219-7DC0BC41718A}" type="pres">
      <dgm:prSet presAssocID="{AEC588C9-9202-4485-831D-3AF4A9EAD662}" presName="linearFlow" presStyleCnt="0">
        <dgm:presLayoutVars>
          <dgm:dir/>
          <dgm:resizeHandles val="exact"/>
        </dgm:presLayoutVars>
      </dgm:prSet>
      <dgm:spPr/>
    </dgm:pt>
    <dgm:pt modelId="{59921181-2F18-4D51-AFED-A162767BF425}" type="pres">
      <dgm:prSet presAssocID="{2670DAE1-7D33-4D50-90E2-BF156F535510}" presName="comp" presStyleCnt="0"/>
      <dgm:spPr/>
    </dgm:pt>
    <dgm:pt modelId="{C3217C97-DBC9-45D8-A26C-8C70EC1491CA}" type="pres">
      <dgm:prSet presAssocID="{2670DAE1-7D33-4D50-90E2-BF156F535510}" presName="rect2" presStyleLbl="node1" presStyleIdx="0" presStyleCnt="3">
        <dgm:presLayoutVars>
          <dgm:bulletEnabled val="1"/>
        </dgm:presLayoutVars>
      </dgm:prSet>
      <dgm:spPr>
        <a:prstGeom prst="flowChartMagneticDrum">
          <a:avLst/>
        </a:prstGeom>
      </dgm:spPr>
      <dgm:t>
        <a:bodyPr/>
        <a:lstStyle/>
        <a:p>
          <a:endParaRPr lang="en-US"/>
        </a:p>
      </dgm:t>
    </dgm:pt>
    <dgm:pt modelId="{8CC01D43-1166-4AA8-B720-F1AAAAF16EE6}" type="pres">
      <dgm:prSet presAssocID="{2670DAE1-7D33-4D50-90E2-BF156F535510}" presName="rect1" presStyleLbl="lnNode1" presStyleIdx="0" presStyleCnt="3"/>
      <dgm:spPr>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l="-1000" r="-1000"/>
          </a:stretch>
        </a:blipFill>
      </dgm:spPr>
      <dgm:extLst>
        <a:ext uri="{E40237B7-FDA0-4F09-8148-C483321AD2D9}">
          <dgm14:cNvPr xmlns:dgm14="http://schemas.microsoft.com/office/drawing/2010/diagram" xmlns="" id="0" name="" descr="Gold bars"/>
        </a:ext>
      </dgm:extLst>
    </dgm:pt>
    <dgm:pt modelId="{CD926524-9957-4816-80EC-78F8F0A4C51F}" type="pres">
      <dgm:prSet presAssocID="{A1873FB1-EB62-4AF0-95C2-D39942CA464D}" presName="sibTrans" presStyleCnt="0"/>
      <dgm:spPr/>
    </dgm:pt>
    <dgm:pt modelId="{22EC8C06-F786-4B40-BE7F-0D23B9124860}" type="pres">
      <dgm:prSet presAssocID="{5B90688A-CE14-4B8C-A183-FCAFD36ECD47}" presName="comp" presStyleCnt="0"/>
      <dgm:spPr/>
    </dgm:pt>
    <dgm:pt modelId="{C50FC49A-2FB7-438D-844D-640866AE2B62}" type="pres">
      <dgm:prSet presAssocID="{5B90688A-CE14-4B8C-A183-FCAFD36ECD47}" presName="rect2" presStyleLbl="node1" presStyleIdx="1" presStyleCnt="3">
        <dgm:presLayoutVars>
          <dgm:bulletEnabled val="1"/>
        </dgm:presLayoutVars>
      </dgm:prSet>
      <dgm:spPr>
        <a:prstGeom prst="flowChartMagneticDrum">
          <a:avLst/>
        </a:prstGeom>
      </dgm:spPr>
      <dgm:t>
        <a:bodyPr/>
        <a:lstStyle/>
        <a:p>
          <a:endParaRPr lang="en-US"/>
        </a:p>
      </dgm:t>
    </dgm:pt>
    <dgm:pt modelId="{DF78888D-1D59-4324-A40C-468BB9FBDC4A}" type="pres">
      <dgm:prSet presAssocID="{5B90688A-CE14-4B8C-A183-FCAFD36ECD47}" presName="rect1" presStyleLbl="lnNode1" presStyleIdx="1" presStyleCnt="3"/>
      <dgm:spPr>
        <a:blipFill>
          <a:blip xmlns:r="http://schemas.openxmlformats.org/officeDocument/2006/relationships" r:embed="rId3">
            <a:extLst>
              <a:ext uri="{28A0092B-C50C-407E-A947-70E740481C1C}">
                <a14:useLocalDpi xmlns:a14="http://schemas.microsoft.com/office/drawing/2010/main" xmlns="" val="0"/>
              </a:ext>
              <a:ext uri="{96DAC541-7B7A-43D3-8B79-37D633B846F1}">
                <asvg:svgBlip xmlns:asvg="http://schemas.microsoft.com/office/drawing/2016/SVG/main" xmlns="" r:embed="rId4"/>
              </a:ext>
            </a:extLst>
          </a:blip>
          <a:srcRect/>
          <a:stretch>
            <a:fillRect/>
          </a:stretch>
        </a:blipFill>
      </dgm:spPr>
      <dgm:extLst>
        <a:ext uri="{E40237B7-FDA0-4F09-8148-C483321AD2D9}">
          <dgm14:cNvPr xmlns:dgm14="http://schemas.microsoft.com/office/drawing/2010/diagram" xmlns="" id="0" name="" descr="Ribbon"/>
        </a:ext>
      </dgm:extLst>
    </dgm:pt>
    <dgm:pt modelId="{B69EF9A4-DA53-4EF3-9F12-1E6BDB6DDA4D}" type="pres">
      <dgm:prSet presAssocID="{F7F91A67-4ABC-4993-9246-50D34CF216EF}" presName="sibTrans" presStyleCnt="0"/>
      <dgm:spPr/>
    </dgm:pt>
    <dgm:pt modelId="{58779BC4-138C-487D-B37B-B2D9688F1206}" type="pres">
      <dgm:prSet presAssocID="{C196244E-303F-4C84-B0AA-58E09160C355}" presName="comp" presStyleCnt="0"/>
      <dgm:spPr/>
    </dgm:pt>
    <dgm:pt modelId="{FD6296AC-9FF7-4A76-A52D-C5B882CF1578}" type="pres">
      <dgm:prSet presAssocID="{C196244E-303F-4C84-B0AA-58E09160C355}" presName="rect2" presStyleLbl="node1" presStyleIdx="2" presStyleCnt="3">
        <dgm:presLayoutVars>
          <dgm:bulletEnabled val="1"/>
        </dgm:presLayoutVars>
      </dgm:prSet>
      <dgm:spPr>
        <a:prstGeom prst="flowChartMagneticDrum">
          <a:avLst/>
        </a:prstGeom>
      </dgm:spPr>
      <dgm:t>
        <a:bodyPr/>
        <a:lstStyle/>
        <a:p>
          <a:endParaRPr lang="en-US"/>
        </a:p>
      </dgm:t>
    </dgm:pt>
    <dgm:pt modelId="{5C129718-7753-4006-822B-4E7A50136007}" type="pres">
      <dgm:prSet presAssocID="{C196244E-303F-4C84-B0AA-58E09160C355}" presName="rect1" presStyleLbl="lnNode1" presStyleIdx="2" presStyleCnt="3"/>
      <dgm:spPr>
        <a:blipFill>
          <a:blip xmlns:r="http://schemas.openxmlformats.org/officeDocument/2006/relationships" r:embed="rId5">
            <a:extLst>
              <a:ext uri="{28A0092B-C50C-407E-A947-70E740481C1C}">
                <a14:useLocalDpi xmlns:a14="http://schemas.microsoft.com/office/drawing/2010/main" xmlns="" val="0"/>
              </a:ext>
              <a:ext uri="{96DAC541-7B7A-43D3-8B79-37D633B846F1}">
                <asvg:svgBlip xmlns:asvg="http://schemas.microsoft.com/office/drawing/2016/SVG/main" xmlns="" r:embed="rId6"/>
              </a:ext>
            </a:extLst>
          </a:blip>
          <a:srcRect/>
          <a:stretch>
            <a:fillRect/>
          </a:stretch>
        </a:blipFill>
      </dgm:spPr>
      <dgm:extLst>
        <a:ext uri="{E40237B7-FDA0-4F09-8148-C483321AD2D9}">
          <dgm14:cNvPr xmlns:dgm14="http://schemas.microsoft.com/office/drawing/2010/diagram" xmlns="" id="0" name="" descr="Trophy"/>
        </a:ext>
      </dgm:extLst>
    </dgm:pt>
  </dgm:ptLst>
  <dgm:cxnLst>
    <dgm:cxn modelId="{55038934-CEFF-4AB5-A807-7C20209798F0}" srcId="{AEC588C9-9202-4485-831D-3AF4A9EAD662}" destId="{5B90688A-CE14-4B8C-A183-FCAFD36ECD47}" srcOrd="1" destOrd="0" parTransId="{B69F05AA-0FF8-4511-88D3-51EB6E9E5439}" sibTransId="{F7F91A67-4ABC-4993-9246-50D34CF216EF}"/>
    <dgm:cxn modelId="{3BC74B1B-DDB1-4EB0-B791-2D0C3D400ECF}" type="presOf" srcId="{C196244E-303F-4C84-B0AA-58E09160C355}" destId="{FD6296AC-9FF7-4A76-A52D-C5B882CF1578}" srcOrd="0" destOrd="0" presId="urn:microsoft.com/office/officeart/2008/layout/AlternatingPictureBlocks"/>
    <dgm:cxn modelId="{C39AC7CE-0744-4108-9197-757F4BF2DA48}" type="presOf" srcId="{5B90688A-CE14-4B8C-A183-FCAFD36ECD47}" destId="{C50FC49A-2FB7-438D-844D-640866AE2B62}" srcOrd="0" destOrd="0" presId="urn:microsoft.com/office/officeart/2008/layout/AlternatingPictureBlocks"/>
    <dgm:cxn modelId="{46627B52-7CC5-4508-92F8-91CD1D09814A}" type="presOf" srcId="{AEC588C9-9202-4485-831D-3AF4A9EAD662}" destId="{538FA004-339C-4A71-B219-7DC0BC41718A}" srcOrd="0" destOrd="0" presId="urn:microsoft.com/office/officeart/2008/layout/AlternatingPictureBlocks"/>
    <dgm:cxn modelId="{419AEC14-6C69-4A4A-B932-30F3BEDCB113}" srcId="{AEC588C9-9202-4485-831D-3AF4A9EAD662}" destId="{2670DAE1-7D33-4D50-90E2-BF156F535510}" srcOrd="0" destOrd="0" parTransId="{B8B1F0F0-6DA0-43D9-AC14-EDA4A4DAE3D0}" sibTransId="{A1873FB1-EB62-4AF0-95C2-D39942CA464D}"/>
    <dgm:cxn modelId="{9D63177B-F3A4-4A2F-9E70-D604C7E0C0E6}" type="presOf" srcId="{2670DAE1-7D33-4D50-90E2-BF156F535510}" destId="{C3217C97-DBC9-45D8-A26C-8C70EC1491CA}" srcOrd="0" destOrd="0" presId="urn:microsoft.com/office/officeart/2008/layout/AlternatingPictureBlocks"/>
    <dgm:cxn modelId="{43C7AE69-75D6-4D4D-8F3A-9516CCE957E1}" srcId="{AEC588C9-9202-4485-831D-3AF4A9EAD662}" destId="{C196244E-303F-4C84-B0AA-58E09160C355}" srcOrd="2" destOrd="0" parTransId="{CDCE3EAC-1473-41E6-AB4F-57A44EEB37E9}" sibTransId="{9D792A0D-AB7C-4F83-A089-BC69FF83DEA7}"/>
    <dgm:cxn modelId="{7F112EF5-A38F-4311-B0F3-292C694E73AE}" type="presParOf" srcId="{538FA004-339C-4A71-B219-7DC0BC41718A}" destId="{59921181-2F18-4D51-AFED-A162767BF425}" srcOrd="0" destOrd="0" presId="urn:microsoft.com/office/officeart/2008/layout/AlternatingPictureBlocks"/>
    <dgm:cxn modelId="{30BB0078-AEF0-4EB8-A895-23E104A625B2}" type="presParOf" srcId="{59921181-2F18-4D51-AFED-A162767BF425}" destId="{C3217C97-DBC9-45D8-A26C-8C70EC1491CA}" srcOrd="0" destOrd="0" presId="urn:microsoft.com/office/officeart/2008/layout/AlternatingPictureBlocks"/>
    <dgm:cxn modelId="{A68E07C6-4EFA-43D4-89AF-FE01FA3BB66D}" type="presParOf" srcId="{59921181-2F18-4D51-AFED-A162767BF425}" destId="{8CC01D43-1166-4AA8-B720-F1AAAAF16EE6}" srcOrd="1" destOrd="0" presId="urn:microsoft.com/office/officeart/2008/layout/AlternatingPictureBlocks"/>
    <dgm:cxn modelId="{F786E333-9E85-48D7-8ED5-8EA9993F8FFD}" type="presParOf" srcId="{538FA004-339C-4A71-B219-7DC0BC41718A}" destId="{CD926524-9957-4816-80EC-78F8F0A4C51F}" srcOrd="1" destOrd="0" presId="urn:microsoft.com/office/officeart/2008/layout/AlternatingPictureBlocks"/>
    <dgm:cxn modelId="{5B45EF80-165D-4116-80C7-BC99B2C66D3C}" type="presParOf" srcId="{538FA004-339C-4A71-B219-7DC0BC41718A}" destId="{22EC8C06-F786-4B40-BE7F-0D23B9124860}" srcOrd="2" destOrd="0" presId="urn:microsoft.com/office/officeart/2008/layout/AlternatingPictureBlocks"/>
    <dgm:cxn modelId="{F892F0DB-564F-4554-BC36-8E9BF6695DAB}" type="presParOf" srcId="{22EC8C06-F786-4B40-BE7F-0D23B9124860}" destId="{C50FC49A-2FB7-438D-844D-640866AE2B62}" srcOrd="0" destOrd="0" presId="urn:microsoft.com/office/officeart/2008/layout/AlternatingPictureBlocks"/>
    <dgm:cxn modelId="{77CD0002-C436-4C45-B158-CBB506F32ABF}" type="presParOf" srcId="{22EC8C06-F786-4B40-BE7F-0D23B9124860}" destId="{DF78888D-1D59-4324-A40C-468BB9FBDC4A}" srcOrd="1" destOrd="0" presId="urn:microsoft.com/office/officeart/2008/layout/AlternatingPictureBlocks"/>
    <dgm:cxn modelId="{2E4BCB00-D3D2-4222-8EAF-DFB0249C9B2D}" type="presParOf" srcId="{538FA004-339C-4A71-B219-7DC0BC41718A}" destId="{B69EF9A4-DA53-4EF3-9F12-1E6BDB6DDA4D}" srcOrd="3" destOrd="0" presId="urn:microsoft.com/office/officeart/2008/layout/AlternatingPictureBlocks"/>
    <dgm:cxn modelId="{F2DE10FA-B758-41F2-9B1F-0EE99D37E0F9}" type="presParOf" srcId="{538FA004-339C-4A71-B219-7DC0BC41718A}" destId="{58779BC4-138C-487D-B37B-B2D9688F1206}" srcOrd="4" destOrd="0" presId="urn:microsoft.com/office/officeart/2008/layout/AlternatingPictureBlocks"/>
    <dgm:cxn modelId="{CE68DE85-0F27-45AA-BA85-80B11B221852}" type="presParOf" srcId="{58779BC4-138C-487D-B37B-B2D9688F1206}" destId="{FD6296AC-9FF7-4A76-A52D-C5B882CF1578}" srcOrd="0" destOrd="0" presId="urn:microsoft.com/office/officeart/2008/layout/AlternatingPictureBlocks"/>
    <dgm:cxn modelId="{B88374BC-9AF0-46FE-AD46-014C643B7061}" type="presParOf" srcId="{58779BC4-138C-487D-B37B-B2D9688F1206}" destId="{5C129718-7753-4006-822B-4E7A50136007}" srcOrd="1" destOrd="0" presId="urn:microsoft.com/office/officeart/2008/layout/AlternatingPictureBlocks"/>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217C97-DBC9-45D8-A26C-8C70EC1491CA}">
      <dsp:nvSpPr>
        <dsp:cNvPr id="0" name=""/>
        <dsp:cNvSpPr/>
      </dsp:nvSpPr>
      <dsp:spPr>
        <a:xfrm>
          <a:off x="1704653" y="2024"/>
          <a:ext cx="2122262" cy="959865"/>
        </a:xfrm>
        <a:prstGeom prst="flowChartMagneticDrum">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Feb. 21, 2020</a:t>
          </a:r>
        </a:p>
        <a:p>
          <a:pPr lvl="0" algn="ctr" defTabSz="533400">
            <a:lnSpc>
              <a:spcPct val="90000"/>
            </a:lnSpc>
            <a:spcBef>
              <a:spcPct val="0"/>
            </a:spcBef>
            <a:spcAft>
              <a:spcPct val="35000"/>
            </a:spcAft>
          </a:pPr>
          <a:r>
            <a:rPr lang="en-US" sz="1200" b="1" kern="1200"/>
            <a:t>Structure Build</a:t>
          </a:r>
        </a:p>
        <a:p>
          <a:pPr lvl="0" algn="ctr" defTabSz="533400">
            <a:lnSpc>
              <a:spcPct val="90000"/>
            </a:lnSpc>
            <a:spcBef>
              <a:spcPct val="0"/>
            </a:spcBef>
            <a:spcAft>
              <a:spcPct val="35000"/>
            </a:spcAft>
          </a:pPr>
          <a:r>
            <a:rPr lang="en-US" sz="1200" b="1" kern="1200"/>
            <a:t>8AM-1PM</a:t>
          </a:r>
        </a:p>
      </dsp:txBody>
      <dsp:txXfrm>
        <a:off x="1704653" y="2024"/>
        <a:ext cx="2122262" cy="959865"/>
      </dsp:txXfrm>
    </dsp:sp>
    <dsp:sp modelId="{8CC01D43-1166-4AA8-B720-F1AAAAF16EE6}">
      <dsp:nvSpPr>
        <dsp:cNvPr id="0" name=""/>
        <dsp:cNvSpPr/>
      </dsp:nvSpPr>
      <dsp:spPr>
        <a:xfrm>
          <a:off x="659359" y="2024"/>
          <a:ext cx="950266" cy="959865"/>
        </a:xfrm>
        <a:prstGeom prst="rect">
          <a:avLst/>
        </a:prstGeom>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0FC49A-2FB7-438D-844D-640866AE2B62}">
      <dsp:nvSpPr>
        <dsp:cNvPr id="0" name=""/>
        <dsp:cNvSpPr/>
      </dsp:nvSpPr>
      <dsp:spPr>
        <a:xfrm>
          <a:off x="659359" y="1120267"/>
          <a:ext cx="2122262" cy="959865"/>
        </a:xfrm>
        <a:prstGeom prst="flowChartMagneticDrum">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Feb. 21, 2020</a:t>
          </a:r>
        </a:p>
        <a:p>
          <a:pPr lvl="0" algn="ctr" defTabSz="533400">
            <a:lnSpc>
              <a:spcPct val="90000"/>
            </a:lnSpc>
            <a:spcBef>
              <a:spcPct val="0"/>
            </a:spcBef>
            <a:spcAft>
              <a:spcPct val="35000"/>
            </a:spcAft>
          </a:pPr>
          <a:r>
            <a:rPr lang="en-US" sz="1200" b="1" kern="1200"/>
            <a:t>Technical Awards</a:t>
          </a:r>
        </a:p>
        <a:p>
          <a:pPr lvl="0" algn="ctr" defTabSz="533400">
            <a:lnSpc>
              <a:spcPct val="90000"/>
            </a:lnSpc>
            <a:spcBef>
              <a:spcPct val="0"/>
            </a:spcBef>
            <a:spcAft>
              <a:spcPct val="35000"/>
            </a:spcAft>
          </a:pPr>
          <a:r>
            <a:rPr lang="en-US" sz="1200" b="1" kern="1200"/>
            <a:t>2:30PM</a:t>
          </a:r>
        </a:p>
      </dsp:txBody>
      <dsp:txXfrm>
        <a:off x="659359" y="1120267"/>
        <a:ext cx="2122262" cy="959865"/>
      </dsp:txXfrm>
    </dsp:sp>
    <dsp:sp modelId="{DF78888D-1D59-4324-A40C-468BB9FBDC4A}">
      <dsp:nvSpPr>
        <dsp:cNvPr id="0" name=""/>
        <dsp:cNvSpPr/>
      </dsp:nvSpPr>
      <dsp:spPr>
        <a:xfrm>
          <a:off x="2876648" y="1120267"/>
          <a:ext cx="950266" cy="959865"/>
        </a:xfrm>
        <a:prstGeom prst="rect">
          <a:avLst/>
        </a:prstGeom>
        <a:blipFill>
          <a:blip xmlns:r="http://schemas.openxmlformats.org/officeDocument/2006/relationships" r:embed="rId3">
            <a:extLst>
              <a:ext uri="{28A0092B-C50C-407E-A947-70E740481C1C}">
                <a14:useLocalDpi xmlns:a14="http://schemas.microsoft.com/office/drawing/2010/main" xmlns="" val="0"/>
              </a:ext>
              <a:ext uri="{96DAC541-7B7A-43D3-8B79-37D633B846F1}">
                <asvg:svgBlip xmlns:asvg="http://schemas.microsoft.com/office/drawing/2016/SVG/main" xmlns=""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6296AC-9FF7-4A76-A52D-C5B882CF1578}">
      <dsp:nvSpPr>
        <dsp:cNvPr id="0" name=""/>
        <dsp:cNvSpPr/>
      </dsp:nvSpPr>
      <dsp:spPr>
        <a:xfrm>
          <a:off x="1704653" y="2238510"/>
          <a:ext cx="2122262" cy="959865"/>
        </a:xfrm>
        <a:prstGeom prst="flowChartMagneticDrum">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Feb. 29, 2020</a:t>
          </a:r>
        </a:p>
        <a:p>
          <a:pPr lvl="0" algn="ctr" defTabSz="533400">
            <a:lnSpc>
              <a:spcPct val="90000"/>
            </a:lnSpc>
            <a:spcBef>
              <a:spcPct val="0"/>
            </a:spcBef>
            <a:spcAft>
              <a:spcPct val="35000"/>
            </a:spcAft>
          </a:pPr>
          <a:r>
            <a:rPr lang="en-US" sz="1200" b="1" kern="1200"/>
            <a:t>People's Choice Award</a:t>
          </a:r>
        </a:p>
        <a:p>
          <a:pPr lvl="0" algn="ctr" defTabSz="533400">
            <a:lnSpc>
              <a:spcPct val="90000"/>
            </a:lnSpc>
            <a:spcBef>
              <a:spcPct val="0"/>
            </a:spcBef>
            <a:spcAft>
              <a:spcPct val="35000"/>
            </a:spcAft>
          </a:pPr>
          <a:r>
            <a:rPr lang="en-US" sz="1200" b="1" kern="1200"/>
            <a:t>12:00PM</a:t>
          </a:r>
        </a:p>
      </dsp:txBody>
      <dsp:txXfrm>
        <a:off x="1704653" y="2238510"/>
        <a:ext cx="2122262" cy="959865"/>
      </dsp:txXfrm>
    </dsp:sp>
    <dsp:sp modelId="{5C129718-7753-4006-822B-4E7A50136007}">
      <dsp:nvSpPr>
        <dsp:cNvPr id="0" name=""/>
        <dsp:cNvSpPr/>
      </dsp:nvSpPr>
      <dsp:spPr>
        <a:xfrm>
          <a:off x="659359" y="2238510"/>
          <a:ext cx="950266" cy="959865"/>
        </a:xfrm>
        <a:prstGeom prst="rect">
          <a:avLst/>
        </a:prstGeom>
        <a:blipFill>
          <a:blip xmlns:r="http://schemas.openxmlformats.org/officeDocument/2006/relationships" r:embed="rId5">
            <a:extLst>
              <a:ext uri="{28A0092B-C50C-407E-A947-70E740481C1C}">
                <a14:useLocalDpi xmlns:a14="http://schemas.microsoft.com/office/drawing/2010/main" xmlns="" val="0"/>
              </a:ext>
              <a:ext uri="{96DAC541-7B7A-43D3-8B79-37D633B846F1}">
                <asvg:svgBlip xmlns:asvg="http://schemas.microsoft.com/office/drawing/2016/SVG/main" xmlns=""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F78C7820C7A4F88408226A698492C" ma:contentTypeVersion="13" ma:contentTypeDescription="Create a new document." ma:contentTypeScope="" ma:versionID="95a4b521a2ecb08fcbe640abd3dc09d2">
  <xsd:schema xmlns:xsd="http://www.w3.org/2001/XMLSchema" xmlns:xs="http://www.w3.org/2001/XMLSchema" xmlns:p="http://schemas.microsoft.com/office/2006/metadata/properties" xmlns:ns3="0d53a4d4-ac2c-4988-9db6-a37304a90d5c" xmlns:ns4="82eef61f-d1a0-4ab1-a08f-e7162ae3c28f" targetNamespace="http://schemas.microsoft.com/office/2006/metadata/properties" ma:root="true" ma:fieldsID="81fd81a8242838973d379c7acae3ea97" ns3:_="" ns4:_="">
    <xsd:import namespace="0d53a4d4-ac2c-4988-9db6-a37304a90d5c"/>
    <xsd:import namespace="82eef61f-d1a0-4ab1-a08f-e7162ae3c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3a4d4-ac2c-4988-9db6-a37304a90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ef61f-d1a0-4ab1-a08f-e7162ae3c2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F1231-6C49-4324-B0FA-BFB40C03B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9A9F5-954C-487B-AF30-2E7CCA82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3a4d4-ac2c-4988-9db6-a37304a90d5c"/>
    <ds:schemaRef ds:uri="82eef61f-d1a0-4ab1-a08f-e7162ae3c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4B00B-3B47-482D-8E29-A076DF738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Kimberly (KS)</dc:creator>
  <cp:lastModifiedBy>AngelaGary</cp:lastModifiedBy>
  <cp:revision>2</cp:revision>
  <dcterms:created xsi:type="dcterms:W3CDTF">2020-02-06T12:38:00Z</dcterms:created>
  <dcterms:modified xsi:type="dcterms:W3CDTF">2020-02-06T12:38:00Z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0x010100EAEF78C7820C7A4F88408226A698492C</vt:lpwstr>
  </property>
</Properties>
</file>